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 высшего образования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«НАЦИОНАЛЬНЫЙ ГОСУДАРСТВЕННЫЙ УНИВЕРСИТЕТ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537D5C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537D5C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практки 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537D5C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>(</w:t>
      </w:r>
      <w:r w:rsidRPr="00537D5C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тип: </w:t>
      </w:r>
      <w:proofErr w:type="gramStart"/>
      <w:r w:rsidRPr="00537D5C">
        <w:rPr>
          <w:rFonts w:ascii="Times New Roman" w:eastAsia="Times New Roman" w:hAnsi="Times New Roman"/>
          <w:b/>
          <w:sz w:val="40"/>
          <w:szCs w:val="40"/>
          <w:lang w:eastAsia="ru-RU"/>
        </w:rPr>
        <w:t>профессионально-ориентированная</w:t>
      </w:r>
      <w:proofErr w:type="gramEnd"/>
      <w:r w:rsidRPr="00537D5C">
        <w:rPr>
          <w:rFonts w:ascii="Times New Roman" w:eastAsia="Times New Roman" w:hAnsi="Times New Roman"/>
          <w:b/>
          <w:sz w:val="40"/>
          <w:szCs w:val="40"/>
          <w:lang w:eastAsia="ru-RU"/>
        </w:rPr>
        <w:t>)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7D5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3 семестр 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350026" w:rsidRPr="00537D5C" w:rsidRDefault="00350026" w:rsidP="0035002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50026" w:rsidRPr="00537D5C" w:rsidRDefault="00350026" w:rsidP="0035002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49.04.03 Спорт 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Научно-методическое обеспечение спортивной подготовки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очная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7"/>
      </w:tblGrid>
      <w:tr w:rsidR="00350026" w:rsidRPr="00537D5C" w:rsidTr="00C10D89">
        <w:tc>
          <w:tcPr>
            <w:tcW w:w="9639" w:type="dxa"/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350026" w:rsidRPr="00537D5C" w:rsidTr="00C10D89">
        <w:tc>
          <w:tcPr>
            <w:tcW w:w="9639" w:type="dxa"/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Методист (научный руководитель) __________________________________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(ФИО, ученая степень, ученое звание, должность)</w:t>
      </w:r>
    </w:p>
    <w:p w:rsidR="00350026" w:rsidRPr="00537D5C" w:rsidRDefault="00350026" w:rsidP="00350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Составители: </w:t>
      </w:r>
      <w:proofErr w:type="spellStart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к.пс.н</w:t>
      </w:r>
      <w:proofErr w:type="spellEnd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., доцент </w:t>
      </w:r>
      <w:proofErr w:type="spellStart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Е.Е.Хвацкая</w:t>
      </w:r>
      <w:proofErr w:type="spellEnd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350026" w:rsidRPr="00537D5C" w:rsidRDefault="00350026" w:rsidP="0035002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350026" w:rsidRPr="00537D5C" w:rsidTr="00C10D89">
        <w:tc>
          <w:tcPr>
            <w:tcW w:w="2787" w:type="dxa"/>
          </w:tcPr>
          <w:p w:rsidR="00350026" w:rsidRPr="00537D5C" w:rsidRDefault="00350026" w:rsidP="00C10D89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350026" w:rsidRPr="00537D5C" w:rsidRDefault="00350026" w:rsidP="00C10D8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2019</w:t>
            </w:r>
          </w:p>
        </w:tc>
      </w:tr>
    </w:tbl>
    <w:p w:rsidR="00350026" w:rsidRPr="00537D5C" w:rsidRDefault="00350026" w:rsidP="0035002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50026" w:rsidRPr="00537D5C" w:rsidRDefault="00350026" w:rsidP="00350026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602"/>
        <w:gridCol w:w="281"/>
        <w:gridCol w:w="244"/>
        <w:gridCol w:w="2834"/>
        <w:gridCol w:w="414"/>
        <w:gridCol w:w="844"/>
        <w:gridCol w:w="963"/>
      </w:tblGrid>
      <w:tr w:rsidR="00350026" w:rsidRPr="00537D5C" w:rsidTr="00C10D89">
        <w:tc>
          <w:tcPr>
            <w:tcW w:w="4361" w:type="dxa"/>
            <w:gridSpan w:val="2"/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Профильная организация (база  практики)</w:t>
            </w:r>
            <w:r w:rsidRPr="00537D5C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026" w:rsidRPr="00537D5C" w:rsidTr="00C10D89">
        <w:tc>
          <w:tcPr>
            <w:tcW w:w="4361" w:type="dxa"/>
            <w:gridSpan w:val="2"/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(название организации)</w:t>
            </w:r>
          </w:p>
        </w:tc>
      </w:tr>
      <w:tr w:rsidR="00350026" w:rsidRPr="00537D5C" w:rsidTr="00C10D89">
        <w:tc>
          <w:tcPr>
            <w:tcW w:w="4361" w:type="dxa"/>
            <w:gridSpan w:val="2"/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026" w:rsidRPr="00537D5C" w:rsidTr="00C10D89">
        <w:trPr>
          <w:trHeight w:val="70"/>
        </w:trPr>
        <w:tc>
          <w:tcPr>
            <w:tcW w:w="708" w:type="dxa"/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:rsidR="00350026" w:rsidRPr="00537D5C" w:rsidRDefault="00350026" w:rsidP="00C10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026" w:rsidRPr="00537D5C" w:rsidTr="00C10D89">
        <w:tc>
          <w:tcPr>
            <w:tcW w:w="4361" w:type="dxa"/>
            <w:gridSpan w:val="2"/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0026" w:rsidRPr="00537D5C" w:rsidRDefault="00350026" w:rsidP="00C10D89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0026" w:rsidRPr="00537D5C" w:rsidRDefault="00350026" w:rsidP="00C10D89">
            <w:pPr>
              <w:spacing w:after="0" w:line="240" w:lineRule="auto"/>
              <w:ind w:left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026" w:rsidRPr="00537D5C" w:rsidTr="00C10D89">
        <w:tc>
          <w:tcPr>
            <w:tcW w:w="4361" w:type="dxa"/>
            <w:gridSpan w:val="2"/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026" w:rsidRPr="00537D5C" w:rsidTr="00C10D89">
        <w:tc>
          <w:tcPr>
            <w:tcW w:w="4361" w:type="dxa"/>
            <w:gridSpan w:val="2"/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(ФИО, должность)</w:t>
            </w:r>
          </w:p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50026" w:rsidRPr="00537D5C" w:rsidTr="00C10D89">
        <w:tc>
          <w:tcPr>
            <w:tcW w:w="4361" w:type="dxa"/>
            <w:gridSpan w:val="2"/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Директор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026" w:rsidRPr="00537D5C" w:rsidTr="00C10D89">
        <w:tc>
          <w:tcPr>
            <w:tcW w:w="4361" w:type="dxa"/>
            <w:gridSpan w:val="2"/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350026" w:rsidRPr="00537D5C" w:rsidTr="00C10D89">
        <w:tc>
          <w:tcPr>
            <w:tcW w:w="4361" w:type="dxa"/>
            <w:gridSpan w:val="2"/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Руководитель практики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от образовательной организации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(Университета)                                  ____________________________________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37D5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350026" w:rsidRPr="00537D5C" w:rsidRDefault="00350026" w:rsidP="00350026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Курсовой (факультетский)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руководитель от </w:t>
      </w:r>
      <w:proofErr w:type="gramStart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образовательной</w:t>
      </w:r>
      <w:proofErr w:type="gramEnd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организации (Университета)                   ________________________________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37D5C">
        <w:rPr>
          <w:rFonts w:ascii="Times New Roman" w:eastAsia="Times New Roman" w:hAnsi="Times New Roman"/>
          <w:i/>
          <w:sz w:val="16"/>
          <w:szCs w:val="16"/>
          <w:lang w:eastAsia="ru-RU"/>
        </w:rPr>
        <w:t>(Ф.И.О., должность)</w:t>
      </w:r>
    </w:p>
    <w:p w:rsidR="00350026" w:rsidRPr="00537D5C" w:rsidRDefault="00350026" w:rsidP="00350026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0026" w:rsidRPr="00537D5C" w:rsidRDefault="00350026" w:rsidP="00350026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прохождения практики:</w:t>
      </w:r>
    </w:p>
    <w:p w:rsidR="00350026" w:rsidRPr="00537D5C" w:rsidRDefault="00350026" w:rsidP="00350026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3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350026" w:rsidRPr="00537D5C" w:rsidTr="00C10D89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026" w:rsidRPr="00537D5C" w:rsidRDefault="00350026" w:rsidP="003500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ТЕХНОЛОГИЧЕСКАЯ КАРТА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профессионально-ориентированная)</w:t>
      </w:r>
    </w:p>
    <w:p w:rsidR="00350026" w:rsidRPr="00537D5C" w:rsidRDefault="00350026" w:rsidP="0035002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Направление подготовки: 49.04.03 Спорт</w:t>
      </w:r>
      <w:r w:rsidRPr="00537D5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350026" w:rsidRPr="00537D5C" w:rsidRDefault="00350026" w:rsidP="0035002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Направленность (профиль): Научно-методическое обеспечение спортивной подготовки </w:t>
      </w:r>
    </w:p>
    <w:p w:rsidR="00350026" w:rsidRPr="00537D5C" w:rsidRDefault="00350026" w:rsidP="0035002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Факультет учебно-профессиональных практик</w:t>
      </w:r>
    </w:p>
    <w:p w:rsidR="00350026" w:rsidRPr="00537D5C" w:rsidRDefault="00350026" w:rsidP="0035002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 курс  (дифференцированный зачет  - 3 семестр) </w:t>
      </w:r>
      <w:r w:rsidRPr="00537D5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                                            </w:t>
      </w:r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20__/20__ </w:t>
      </w:r>
      <w:proofErr w:type="spellStart"/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уч</w:t>
      </w:r>
      <w:proofErr w:type="gramStart"/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.г</w:t>
      </w:r>
      <w:proofErr w:type="gramEnd"/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од</w:t>
      </w:r>
      <w:proofErr w:type="spellEnd"/>
    </w:p>
    <w:p w:rsidR="00350026" w:rsidRPr="00537D5C" w:rsidRDefault="00350026" w:rsidP="0035002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Очная форма обучения                                                                 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2"/>
        <w:gridCol w:w="1134"/>
        <w:gridCol w:w="1276"/>
        <w:gridCol w:w="1595"/>
        <w:gridCol w:w="1443"/>
      </w:tblGrid>
      <w:tr w:rsidR="00350026" w:rsidRPr="00537D5C" w:rsidTr="00C10D89">
        <w:trPr>
          <w:trHeight w:val="348"/>
          <w:jc w:val="center"/>
        </w:trPr>
        <w:tc>
          <w:tcPr>
            <w:tcW w:w="10260" w:type="dxa"/>
            <w:gridSpan w:val="5"/>
            <w:shd w:val="clear" w:color="auto" w:fill="FFFFFF"/>
            <w:vAlign w:val="center"/>
            <w:hideMark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Практика</w:t>
            </w:r>
          </w:p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026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95" w:type="dxa"/>
            <w:shd w:val="clear" w:color="auto" w:fill="FFFFFF"/>
            <w:vAlign w:val="center"/>
            <w:hideMark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баллов за выполнение аттестационных заданий</w:t>
            </w:r>
          </w:p>
        </w:tc>
        <w:tc>
          <w:tcPr>
            <w:tcW w:w="1443" w:type="dxa"/>
            <w:shd w:val="clear" w:color="auto" w:fill="FFFFFF"/>
            <w:vAlign w:val="center"/>
            <w:hideMark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руководителя практики/науч. руководителя</w:t>
            </w:r>
          </w:p>
        </w:tc>
      </w:tr>
      <w:tr w:rsidR="00350026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350026" w:rsidRPr="00537D5C" w:rsidRDefault="00350026" w:rsidP="00C10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Индивидуальное задание и его реализация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 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50026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Информационные материалы для тренеров, родителей, администрации организации по широкому кругу вопросов (с учетов выпускающей кафедры)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6/15!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50026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Методические материалы для тренеров, администрации организации по широкому кругу вопросов (с учетов выпускающей кафедры)</w:t>
            </w:r>
          </w:p>
        </w:tc>
        <w:tc>
          <w:tcPr>
            <w:tcW w:w="1134" w:type="dxa"/>
            <w:shd w:val="clear" w:color="auto" w:fill="FFFFFF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ТК3</w:t>
            </w:r>
          </w:p>
        </w:tc>
        <w:tc>
          <w:tcPr>
            <w:tcW w:w="1276" w:type="dxa"/>
            <w:shd w:val="clear" w:color="auto" w:fill="FFFFFF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7/15!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50026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tabs>
                <w:tab w:val="left" w:pos="-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Разработка и проведение занятия для спортсменов (с учетом выпускающей кафедры</w:t>
            </w:r>
            <w:proofErr w:type="gramStart"/>
            <w:r w:rsidRPr="00537D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5/15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50026" w:rsidRPr="00537D5C" w:rsidTr="00C10D89">
        <w:trPr>
          <w:trHeight w:val="350"/>
          <w:jc w:val="center"/>
        </w:trPr>
        <w:tc>
          <w:tcPr>
            <w:tcW w:w="4812" w:type="dxa"/>
            <w:shd w:val="clear" w:color="auto" w:fill="FFFFFF"/>
            <w:hideMark/>
          </w:tcPr>
          <w:p w:rsidR="00350026" w:rsidRPr="00537D5C" w:rsidRDefault="00350026" w:rsidP="00C10D89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Разработка и проведение занятия для тренеров (с учетом выпускающей кафедры)</w:t>
            </w:r>
          </w:p>
        </w:tc>
        <w:tc>
          <w:tcPr>
            <w:tcW w:w="1134" w:type="dxa"/>
            <w:shd w:val="clear" w:color="auto" w:fill="FFFFFF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ТК5</w:t>
            </w:r>
          </w:p>
        </w:tc>
        <w:tc>
          <w:tcPr>
            <w:tcW w:w="1276" w:type="dxa"/>
            <w:shd w:val="clear" w:color="auto" w:fill="FFFFFF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5/15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50026" w:rsidRPr="00537D5C" w:rsidTr="00C10D89">
        <w:trPr>
          <w:trHeight w:val="20"/>
          <w:jc w:val="center"/>
        </w:trPr>
        <w:tc>
          <w:tcPr>
            <w:tcW w:w="5946" w:type="dxa"/>
            <w:gridSpan w:val="2"/>
            <w:shd w:val="clear" w:color="auto" w:fill="FFFFFF"/>
            <w:vAlign w:val="center"/>
            <w:hideMark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28/70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026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Промежуточное о</w:t>
            </w: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ценивание деятельности студента  курсовым руководителем по производственной практике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22/30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026" w:rsidRPr="00537D5C" w:rsidTr="00C10D89">
        <w:trPr>
          <w:trHeight w:val="20"/>
          <w:jc w:val="center"/>
        </w:trPr>
        <w:tc>
          <w:tcPr>
            <w:tcW w:w="5946" w:type="dxa"/>
            <w:gridSpan w:val="2"/>
            <w:shd w:val="clear" w:color="auto" w:fill="FFFFFF"/>
            <w:vAlign w:val="center"/>
            <w:hideMark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Критерии оценки выполнения текущих аттестационных заданий представлены в  Методическом обеспечении и Фонде оценочных средств по производственной практики для данной направленности (профилю) подготовки.</w:t>
      </w:r>
      <w:proofErr w:type="gramEnd"/>
    </w:p>
    <w:p w:rsidR="00350026" w:rsidRPr="00537D5C" w:rsidRDefault="00350026" w:rsidP="003500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В Дневнике по производственной практике и Приложении должны быть отражены результаты текущей работы, анализ выполненных заданий в соответствии с технологической картой 3 семестра, а именно:</w:t>
      </w:r>
    </w:p>
    <w:p w:rsidR="00350026" w:rsidRPr="00537D5C" w:rsidRDefault="00350026" w:rsidP="00350026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задание по производственной (профессионально-ориентированной) практике и его выполнение с подписями руководителя практики (научного руководителя) и руководителя практики от профильной организации и печатью организации. Индивидуальное задание отражает требования технологической карты, может быть «расширено» с учетом «заказчика» и специфики профильной организации;</w:t>
      </w:r>
    </w:p>
    <w:p w:rsidR="00350026" w:rsidRPr="00537D5C" w:rsidRDefault="00350026" w:rsidP="00350026">
      <w:pPr>
        <w:shd w:val="clear" w:color="auto" w:fill="FFFFFF"/>
        <w:spacing w:after="0" w:line="240" w:lineRule="auto"/>
        <w:ind w:left="66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4"/>
          <w:szCs w:val="24"/>
          <w:lang w:eastAsia="ru-RU"/>
        </w:rPr>
        <w:t>Важно!</w:t>
      </w: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практика проходит на выпускающей кафедре, то печать не требуется</w:t>
      </w:r>
    </w:p>
    <w:p w:rsidR="00350026" w:rsidRPr="00537D5C" w:rsidRDefault="00350026" w:rsidP="00350026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Разработка (подбор) информационных материалов для тренеров, родителей</w:t>
      </w:r>
      <w:proofErr w:type="gramStart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организации по биомеханическим /физиологическим/ психологическим аспектам спортивной деятельности (с учетом выпускающей кафедры)</w:t>
      </w:r>
    </w:p>
    <w:p w:rsidR="00350026" w:rsidRPr="00537D5C" w:rsidRDefault="00350026" w:rsidP="00350026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37D5C">
        <w:rPr>
          <w:rFonts w:ascii="Times New Roman" w:hAnsi="Times New Roman"/>
          <w:sz w:val="24"/>
          <w:szCs w:val="24"/>
        </w:rPr>
        <w:t xml:space="preserve">Разработка (подбор) методических материалов для </w:t>
      </w: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тренеров и администрации организации</w:t>
      </w:r>
      <w:r w:rsidRPr="00537D5C">
        <w:rPr>
          <w:rFonts w:ascii="Times New Roman" w:hAnsi="Times New Roman"/>
          <w:sz w:val="24"/>
          <w:szCs w:val="24"/>
        </w:rPr>
        <w:t xml:space="preserve"> по биомеханическим /физиологическим/ психологическим аспектам спортивной деятельности (с учетом выпускающей кафедры).</w:t>
      </w:r>
    </w:p>
    <w:p w:rsidR="00350026" w:rsidRPr="00537D5C" w:rsidRDefault="00350026" w:rsidP="00350026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37D5C">
        <w:rPr>
          <w:rFonts w:ascii="Times New Roman" w:hAnsi="Times New Roman"/>
          <w:sz w:val="24"/>
          <w:szCs w:val="24"/>
        </w:rPr>
        <w:t>Разработка содержания 3 занятий для спортсменов /тренеров по биомеханическим /физиологическим/ психологическим аспектам повышения эффективности спортивной деятельности (с учетом выпускающей кафедры) и его проведение</w:t>
      </w:r>
    </w:p>
    <w:p w:rsidR="00350026" w:rsidRPr="00537D5C" w:rsidRDefault="00350026" w:rsidP="00350026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Отчет по производственной практике;</w:t>
      </w:r>
    </w:p>
    <w:p w:rsidR="00350026" w:rsidRPr="00537D5C" w:rsidRDefault="00350026" w:rsidP="00350026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Отзыв (характеристика) руководителя производственной практики от профильной организации с его подписью и подписью руководителя практики от образовательной организации (научного руководителя)</w:t>
      </w:r>
      <w:r w:rsidRPr="00537D5C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proofErr w:type="gramEnd"/>
    </w:p>
    <w:p w:rsidR="00350026" w:rsidRPr="00537D5C" w:rsidRDefault="00350026" w:rsidP="003500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4"/>
          <w:szCs w:val="24"/>
          <w:lang w:eastAsia="ru-RU"/>
        </w:rPr>
        <w:t>Важно!</w:t>
      </w: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 руководителя практики от профильной организации с его подписью, подписью руководителя практики от образовательной организации (научного руководителя) и отчет магистранта о выполнении производственной практики – обязательные документы, в котором отражается связь между объективной оценкой руководителя практики и субъективной оценкой обучающегося в отношении </w:t>
      </w:r>
      <w:proofErr w:type="spellStart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заданных компетенций для выполнения соответствующего типа профессиональных задач.  </w:t>
      </w:r>
    </w:p>
    <w:p w:rsidR="00350026" w:rsidRPr="00537D5C" w:rsidRDefault="00350026" w:rsidP="003500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руководитель практики от образовательной организации (Университета) (научный руководитель) магистранта, баллы за промежуточную аттестацию – курсовой руководитель по производственной практике.</w:t>
      </w:r>
    </w:p>
    <w:p w:rsidR="00350026" w:rsidRPr="00537D5C" w:rsidRDefault="00350026" w:rsidP="003500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По окончании производственной практики в 3 семестре магистрант сдает специалисту факультета учебно-профессиональных практик  Дневник по производственной практике, включающий:</w:t>
      </w:r>
    </w:p>
    <w:p w:rsidR="00350026" w:rsidRPr="00537D5C" w:rsidRDefault="00350026" w:rsidP="003500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1) технологическую карту 3 семестра с подписями руководителя практики от образовательной организации (Университета) (научного руководителя) и курсового руководителя;</w:t>
      </w:r>
    </w:p>
    <w:p w:rsidR="00350026" w:rsidRPr="00537D5C" w:rsidRDefault="00350026" w:rsidP="003500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2)  текущие контроли;</w:t>
      </w:r>
    </w:p>
    <w:p w:rsidR="00350026" w:rsidRPr="00537D5C" w:rsidRDefault="00350026" w:rsidP="003500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3) отчет по производственной практике, подписанный магистрантом и его руководителем практики от образовательной организации (Университета) (научным руководителем), руководителем практики от профильной организации и заверенный печатью организации;</w:t>
      </w:r>
    </w:p>
    <w:p w:rsidR="00350026" w:rsidRPr="00537D5C" w:rsidRDefault="00350026" w:rsidP="003500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4) отзыв руководителя практики от профильной организации (базы практики) с его подписью и подписью руководителя практики от образовательной организации  (Университета) (научного руководителя), заверенный печатью организации</w:t>
      </w:r>
    </w:p>
    <w:p w:rsidR="00350026" w:rsidRPr="00537D5C" w:rsidRDefault="00350026" w:rsidP="003500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4"/>
          <w:szCs w:val="24"/>
          <w:lang w:eastAsia="ru-RU"/>
        </w:rPr>
        <w:t>Важно!</w:t>
      </w: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практика проходит на выпускающей кафедре, то печать не требуется.</w:t>
      </w:r>
    </w:p>
    <w:p w:rsidR="00350026" w:rsidRPr="00537D5C" w:rsidRDefault="00350026" w:rsidP="003500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Итоговая оценка по производственной практике (дифференцированный зачет) проставляется в зачетную ведомость, зачетку на факультете учебно-профессиональных практик и подписывается (визируется) его деканом.</w:t>
      </w:r>
    </w:p>
    <w:p w:rsidR="00350026" w:rsidRPr="00537D5C" w:rsidRDefault="00350026" w:rsidP="003500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В случае форс-мажорных обстоятельств (в связи с эпидемиологической ситуацией) сдача практики происходит в электронном варианте со сканированными страницами с печатью организации.</w:t>
      </w: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tbl>
      <w:tblPr>
        <w:tblStyle w:val="4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350026" w:rsidRPr="00537D5C" w:rsidTr="00C10D89">
        <w:trPr>
          <w:trHeight w:val="1279"/>
        </w:trPr>
        <w:tc>
          <w:tcPr>
            <w:tcW w:w="5812" w:type="dxa"/>
          </w:tcPr>
          <w:p w:rsidR="00350026" w:rsidRPr="00537D5C" w:rsidRDefault="00350026" w:rsidP="00C10D89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Согласовано</w:t>
            </w:r>
          </w:p>
          <w:p w:rsidR="00350026" w:rsidRPr="00537D5C" w:rsidRDefault="00350026" w:rsidP="00C10D89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350026" w:rsidRPr="00537D5C" w:rsidRDefault="00350026" w:rsidP="00C10D89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профильной организации)</w:t>
            </w:r>
          </w:p>
          <w:p w:rsidR="00350026" w:rsidRPr="00537D5C" w:rsidRDefault="00350026" w:rsidP="00C10D89">
            <w:pPr>
              <w:ind w:firstLine="142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М.П.</w:t>
            </w:r>
          </w:p>
        </w:tc>
        <w:tc>
          <w:tcPr>
            <w:tcW w:w="4252" w:type="dxa"/>
          </w:tcPr>
          <w:p w:rsidR="00350026" w:rsidRPr="00537D5C" w:rsidRDefault="00350026" w:rsidP="00C10D89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</w:t>
            </w:r>
          </w:p>
          <w:p w:rsidR="00350026" w:rsidRPr="00537D5C" w:rsidRDefault="00350026" w:rsidP="00C10D89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350026" w:rsidRPr="00537D5C" w:rsidRDefault="00350026" w:rsidP="00C10D89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Университета)</w:t>
            </w:r>
          </w:p>
          <w:p w:rsidR="00350026" w:rsidRPr="00537D5C" w:rsidRDefault="00350026" w:rsidP="00C10D89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СТРУКТУРА И СОДЕРЖАНИЕ ПРОИЗВОДСТВЕННОЙ ПРАКТИКИ</w:t>
      </w: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Производственная практика проводится течение всего периода обучения в магистратуре с промежуточной аттестацией в 1, 2, 3 и 4 семестре по очной форме обучения.  Общая трудоемкость – 864 часа, 24 зачетные единицы.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709"/>
        <w:gridCol w:w="851"/>
        <w:gridCol w:w="708"/>
        <w:gridCol w:w="709"/>
        <w:gridCol w:w="3148"/>
      </w:tblGrid>
      <w:tr w:rsidR="00350026" w:rsidRPr="00537D5C" w:rsidTr="00C10D89"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Разделы профессионально-ориентированной практики</w:t>
            </w:r>
            <w:r w:rsidRPr="00537D5C">
              <w:rPr>
                <w:rFonts w:ascii="Times New Roman" w:hAnsi="Times New Roman"/>
                <w:color w:val="000000"/>
                <w:spacing w:val="-2"/>
                <w:lang w:eastAsia="ru-RU"/>
              </w:rPr>
              <w:t xml:space="preserve">, виды учебной работы на практике, </w:t>
            </w:r>
            <w:r w:rsidRPr="00537D5C">
              <w:rPr>
                <w:rFonts w:ascii="Times New Roman" w:hAnsi="Times New Roman"/>
                <w:color w:val="000000"/>
                <w:lang w:eastAsia="ru-RU"/>
              </w:rPr>
              <w:t xml:space="preserve">включая самостоятельную работу  </w:t>
            </w:r>
            <w:r w:rsidRPr="00537D5C">
              <w:rPr>
                <w:rFonts w:ascii="Times New Roman" w:hAnsi="Times New Roman"/>
                <w:color w:val="000000"/>
                <w:spacing w:val="-1"/>
                <w:lang w:eastAsia="ru-RU"/>
              </w:rPr>
              <w:t>студентов</w:t>
            </w: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Трудоемкость в </w:t>
            </w:r>
            <w:proofErr w:type="spellStart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з</w:t>
            </w:r>
            <w:proofErr w:type="gramStart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.е</w:t>
            </w:r>
            <w:proofErr w:type="spellEnd"/>
            <w:proofErr w:type="gramEnd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(час) (по семестрам)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Формы отчетности</w:t>
            </w:r>
          </w:p>
        </w:tc>
      </w:tr>
      <w:tr w:rsidR="00350026" w:rsidRPr="00537D5C" w:rsidTr="00C10D89"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4</w:t>
            </w:r>
          </w:p>
        </w:tc>
        <w:tc>
          <w:tcPr>
            <w:tcW w:w="3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350026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Составление  индивидуального задания с учетом технологической карты, профильной организации  и его  реализация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0,5 (18ч)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0,25 (9ч)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Индивидуальное задание, анализ его выполнения; Отчет магистранта; Отзыв руководителя практики </w:t>
            </w:r>
          </w:p>
        </w:tc>
      </w:tr>
      <w:tr w:rsidR="00350026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Знакомство с деятельностью научно-исследовательских структур: организаций лабораторий, центров (с учетом выпускающей кафедры)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Представление современных методик (пробы, тесты и пр.) диагностики индивидуальных особенностей спортсмена/группы на основе знакомства с деятельностью научно-исследовательских структур (с учетом выпускающей кафедры) </w:t>
            </w:r>
          </w:p>
        </w:tc>
      </w:tr>
      <w:tr w:rsidR="00350026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Подбор и обоснование «пакета» тестов (методик, проб и пр.) для решения поставленной задачи «заказчиком» научно-методического обеспечения подготовки спортивного резерва/или нестандартной проблемы (с учетом выпускающей кафедры»)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«Пакет» тестов (методик, проб и пр.) для решения поставленной задачи «заказчиком» (с учетом выпускающей кафедры») </w:t>
            </w:r>
          </w:p>
        </w:tc>
      </w:tr>
      <w:tr w:rsidR="00350026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Проведение исследований по оценке индивидуальных особенностей спортсмена (группы) (с учетом выпускающей кафедры)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Сводные таблицы данных  </w:t>
            </w:r>
          </w:p>
        </w:tc>
      </w:tr>
      <w:tr w:rsidR="00350026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Составление диагностического заключения по результатам исследования (предоставленного или собственного)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2,0 (72ч)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0,5</w:t>
            </w:r>
          </w:p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(18ч)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proofErr w:type="gramStart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Диагностическое заключение: </w:t>
            </w:r>
            <w:r w:rsidRPr="00537D5C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1 семестр – 2 заключения (возможно заключение по раннее проведенным исследованиям, без реального участия магистранта);</w:t>
            </w: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2 семестр – не менее 10 заключений (отдельно по спортсменам/группе; включая сводные таблицы данных); 4 семестр – возможно в рамках «технического задания»</w:t>
            </w:r>
            <w:proofErr w:type="gramEnd"/>
          </w:p>
        </w:tc>
      </w:tr>
      <w:tr w:rsidR="00350026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Разработка рекомендаций </w:t>
            </w:r>
            <w:r w:rsidRPr="00537D5C">
              <w:rPr>
                <w:rFonts w:ascii="Times New Roman" w:eastAsia="Times New Roman" w:hAnsi="Times New Roman"/>
                <w:lang w:eastAsia="ru-RU"/>
              </w:rPr>
              <w:t>«заказчику» и участникам исследования для повышения эффективности спортивной деятельности последних</w:t>
            </w:r>
          </w:p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1,0 (36ч)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1,5</w:t>
            </w:r>
          </w:p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(54ч)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0,5 (18ч)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Рекомендации </w:t>
            </w:r>
            <w:r w:rsidRPr="00537D5C">
              <w:rPr>
                <w:rFonts w:ascii="Times New Roman" w:eastAsia="Times New Roman" w:hAnsi="Times New Roman"/>
                <w:lang w:eastAsia="ru-RU"/>
              </w:rPr>
              <w:t>«заказчику» и участникам исследования на основе результатов исследования:</w:t>
            </w:r>
          </w:p>
        </w:tc>
      </w:tr>
      <w:tr w:rsidR="00350026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lang w:eastAsia="ru-RU"/>
              </w:rPr>
              <w:lastRenderedPageBreak/>
              <w:t>Разработка (подбор)  информационных/методических материалов для «заказчика» по биомеханическим /физиологическим/ психологическим аспектам спортивной деятельности (с учетом выпускающей кафедры)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proofErr w:type="gramStart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Информационные /методические (просветительские  материалы для тренеров, родителей, администрации организации по широкому кругу вопросов (с учетов выпускающей кафедры) </w:t>
            </w:r>
            <w:proofErr w:type="gramEnd"/>
          </w:p>
        </w:tc>
      </w:tr>
      <w:tr w:rsidR="00350026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Разработка </w:t>
            </w:r>
            <w:r w:rsidRPr="00537D5C">
              <w:rPr>
                <w:rFonts w:ascii="Times New Roman" w:eastAsia="Times New Roman" w:hAnsi="Times New Roman"/>
                <w:lang w:eastAsia="ru-RU"/>
              </w:rPr>
              <w:t>содержание занятий (программы занятий) для спортсменов /тренеров по биомеханическим /физиологическим/ психологическим аспектам повышения эффективности спортивной деятельности (с учетом выпускающей кафедры) и их проведение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1,5</w:t>
            </w:r>
          </w:p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(54ч)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1,5</w:t>
            </w:r>
          </w:p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(54ч)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proofErr w:type="gramStart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Конспекты занятий (программы занятий)  для выбранной категории участников с учетом выпускающей кафедры; оценка руководителем практики («заказчиком») (качества их (её) проведения); 2 семестр  - 1 конспект;   3 семестр – 3 конспекта; 4 семестр – программа занятий (курса) (5 -7 занятий))</w:t>
            </w:r>
            <w:proofErr w:type="gramEnd"/>
          </w:p>
        </w:tc>
      </w:tr>
      <w:tr w:rsidR="00350026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Участие в выполнении исследования («технического задания по НИР;  для «заказчика» и т.п.)  (с учетом выпускающей кафедры)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Сводные таблицы эмпирических данных; самоанализ собственного участия; отчет по выполненному исследованию («техническому заданию» и т.п.) «заказчику»</w:t>
            </w:r>
          </w:p>
        </w:tc>
      </w:tr>
      <w:tr w:rsidR="00350026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Подготовка отчетной документации по практике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0,5 (18ч)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0,25</w:t>
            </w:r>
          </w:p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(9ч)</w:t>
            </w:r>
          </w:p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Дневник по производственной практике, Приложения; Отчет магистранта, Отзыв руководителя практики</w:t>
            </w:r>
          </w:p>
        </w:tc>
      </w:tr>
      <w:tr w:rsidR="00350026" w:rsidRPr="00537D5C" w:rsidTr="00C10D89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зачетные единицы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350026" w:rsidRPr="00537D5C" w:rsidTr="00C10D89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216</w:t>
            </w:r>
          </w:p>
        </w:tc>
        <w:tc>
          <w:tcPr>
            <w:tcW w:w="3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26" w:rsidRPr="00537D5C" w:rsidRDefault="00350026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</w:tbl>
    <w:p w:rsidR="00350026" w:rsidRPr="00537D5C" w:rsidRDefault="00350026" w:rsidP="00350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026" w:rsidRPr="00537D5C" w:rsidRDefault="00350026" w:rsidP="00350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РЕАЛИЗАЦИИ ПРОФЕССИОНАЛЬНО-ОРИЕНТИРОВАННОЙ ПРАКТИКИ </w:t>
      </w: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прохождения практики магистрант должен: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20"/>
      </w:tblGrid>
      <w:tr w:rsidR="00350026" w:rsidRPr="00537D5C" w:rsidTr="00C10D89">
        <w:trPr>
          <w:trHeight w:val="2524"/>
        </w:trPr>
        <w:tc>
          <w:tcPr>
            <w:tcW w:w="1384" w:type="dxa"/>
          </w:tcPr>
          <w:p w:rsidR="00350026" w:rsidRPr="00537D5C" w:rsidRDefault="00350026" w:rsidP="00C10D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7720" w:type="dxa"/>
          </w:tcPr>
          <w:p w:rsidR="00350026" w:rsidRPr="00537D5C" w:rsidRDefault="00350026" w:rsidP="00350026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основные проблемы педагогических, физиологических, биомеханических и психологических аспектов подготовки спортивного резерва; </w:t>
            </w:r>
          </w:p>
          <w:p w:rsidR="00350026" w:rsidRPr="00537D5C" w:rsidRDefault="00350026" w:rsidP="00350026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дидактические требования к структурированию методических материалов для субъектов спортивной подготовки (спортсменов, тренеров, административных работников, родителей);</w:t>
            </w:r>
          </w:p>
          <w:p w:rsidR="00350026" w:rsidRPr="00537D5C" w:rsidRDefault="00350026" w:rsidP="00350026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особенности трансформации/перевода научной информации в научно-методические материалы для тренеров, административных работников; </w:t>
            </w:r>
          </w:p>
          <w:p w:rsidR="00350026" w:rsidRPr="00537D5C" w:rsidRDefault="00350026" w:rsidP="00350026">
            <w:pPr>
              <w:numPr>
                <w:ilvl w:val="0"/>
                <w:numId w:val="1"/>
              </w:numPr>
              <w:ind w:left="343"/>
              <w:jc w:val="both"/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- способы оформления и представления методических, презентационных, обучающих материалов; </w:t>
            </w:r>
          </w:p>
        </w:tc>
      </w:tr>
      <w:tr w:rsidR="00350026" w:rsidRPr="00537D5C" w:rsidTr="00C10D89">
        <w:tc>
          <w:tcPr>
            <w:tcW w:w="1384" w:type="dxa"/>
          </w:tcPr>
          <w:p w:rsidR="00350026" w:rsidRPr="00537D5C" w:rsidRDefault="00350026" w:rsidP="00C10D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7720" w:type="dxa"/>
          </w:tcPr>
          <w:p w:rsidR="00350026" w:rsidRPr="00537D5C" w:rsidRDefault="00350026" w:rsidP="00350026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выявлять, анализировать основные проблемы (педагогические, физиологические, биомеханические, психологические), возникающие в процессе подготовки спортивного резерва;</w:t>
            </w:r>
          </w:p>
          <w:p w:rsidR="00350026" w:rsidRPr="00537D5C" w:rsidRDefault="00350026" w:rsidP="00350026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проводить консультирование лиц, осуществляющих спортивную подготовку по определенным вопросам подготовки спортивного резерва (педагогическим, биомеханическим, физиологическим, </w:t>
            </w:r>
            <w:r w:rsidRPr="00537D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психологическим); </w:t>
            </w:r>
          </w:p>
          <w:p w:rsidR="00350026" w:rsidRPr="00537D5C" w:rsidRDefault="00350026" w:rsidP="00350026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разрабатывать методические материалы и рекомендации  для субъектов спортивной подготовки (спортсменов, тренеров, административных работников, родителей);</w:t>
            </w:r>
          </w:p>
          <w:p w:rsidR="00350026" w:rsidRPr="00537D5C" w:rsidRDefault="00350026" w:rsidP="00350026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осуществлять поиск и отбирать информацию (научно-методическую, медико-биологическую, психологическую) по вопросам развития системы подготовки спортивного резерва (с учетом выпускающей кафедры);</w:t>
            </w:r>
          </w:p>
          <w:p w:rsidR="00350026" w:rsidRPr="00537D5C" w:rsidRDefault="00350026" w:rsidP="00350026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оценивать эффективность педагогического, медико-биологического и психологического сопровождения подготовки спортивного резерва;</w:t>
            </w:r>
          </w:p>
          <w:p w:rsidR="00350026" w:rsidRPr="00537D5C" w:rsidRDefault="00350026" w:rsidP="00350026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разрабатывать научно-методические материалы для тренеров, административных работников для конструирования программ спортивной подготовки по виду спорта; </w:t>
            </w:r>
          </w:p>
          <w:p w:rsidR="00350026" w:rsidRPr="00537D5C" w:rsidRDefault="00350026" w:rsidP="00350026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проводить научно-методические занятия;  </w:t>
            </w:r>
          </w:p>
        </w:tc>
      </w:tr>
      <w:tr w:rsidR="00350026" w:rsidRPr="00537D5C" w:rsidTr="00C10D89">
        <w:tc>
          <w:tcPr>
            <w:tcW w:w="1384" w:type="dxa"/>
          </w:tcPr>
          <w:p w:rsidR="00350026" w:rsidRPr="00537D5C" w:rsidRDefault="00350026" w:rsidP="00C10D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lastRenderedPageBreak/>
              <w:t>ВЛАДЕТЬ:</w:t>
            </w:r>
          </w:p>
        </w:tc>
        <w:tc>
          <w:tcPr>
            <w:tcW w:w="7720" w:type="dxa"/>
          </w:tcPr>
          <w:p w:rsidR="00350026" w:rsidRPr="00537D5C" w:rsidRDefault="00350026" w:rsidP="00350026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выявления и анализа основных проблем (педагогических, физиологических, биомеханических и психологических) подготовки спортивного резерва; </w:t>
            </w:r>
          </w:p>
          <w:p w:rsidR="00350026" w:rsidRPr="00537D5C" w:rsidRDefault="00350026" w:rsidP="00350026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 разработки рекомендаций по актуализации резервов (педагогических, физиологических, биомеханических, психологических) повышения результативности тренировочного и соревновательного процессов.</w:t>
            </w:r>
          </w:p>
          <w:p w:rsidR="00350026" w:rsidRPr="00537D5C" w:rsidRDefault="00350026" w:rsidP="00350026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консультирования лиц, осуществляющих спортивную подготовку по определенным вопросам подготовки спортивного резерва (педагогическим, биомеханическим, физиологическим, психологическим);</w:t>
            </w:r>
          </w:p>
          <w:p w:rsidR="00350026" w:rsidRPr="00537D5C" w:rsidRDefault="00350026" w:rsidP="00350026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разработки методических материалов  и рекомендаций  субъектам спортивной подготовки (спортсменам, тренерам, административным работникам, родителям); </w:t>
            </w:r>
          </w:p>
          <w:p w:rsidR="00350026" w:rsidRPr="00537D5C" w:rsidRDefault="00350026" w:rsidP="00350026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представления данных материалов субъектам спортивной подготовки (спортсменам, тренерам, административным работникам, родителям).</w:t>
            </w:r>
          </w:p>
          <w:p w:rsidR="00350026" w:rsidRPr="00537D5C" w:rsidRDefault="00350026" w:rsidP="00350026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подбора информации (научно-методической, медико-биологической, психологической) по вопросам развития системы подготовки спортивного резерва (с учетом выпускающей кафедры) с учетом ее «адресата».</w:t>
            </w:r>
          </w:p>
          <w:p w:rsidR="00350026" w:rsidRPr="00537D5C" w:rsidRDefault="00350026" w:rsidP="00350026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проведения (участия в проведении) оценки эффективности педагогического, медико-биологического, психологического сопровождения подготовки спортивного резерва на основе объективных и субъективных критериев.</w:t>
            </w:r>
          </w:p>
          <w:p w:rsidR="00350026" w:rsidRPr="00537D5C" w:rsidRDefault="00350026" w:rsidP="00350026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проведения научно-методических занятий.</w:t>
            </w:r>
          </w:p>
          <w:p w:rsidR="00350026" w:rsidRPr="00537D5C" w:rsidRDefault="00350026" w:rsidP="00C10D89">
            <w:pPr>
              <w:ind w:left="754"/>
              <w:jc w:val="both"/>
            </w:pPr>
          </w:p>
        </w:tc>
      </w:tr>
    </w:tbl>
    <w:p w:rsidR="00350026" w:rsidRPr="00537D5C" w:rsidRDefault="00350026" w:rsidP="00350026">
      <w:pPr>
        <w:spacing w:after="0"/>
        <w:jc w:val="center"/>
        <w:rPr>
          <w:rFonts w:ascii="Courier New" w:eastAsia="Times New Roman" w:hAnsi="Courier New"/>
          <w:kern w:val="18"/>
          <w:sz w:val="20"/>
          <w:szCs w:val="20"/>
          <w:lang w:bidi="en-US"/>
        </w:rPr>
      </w:pPr>
    </w:p>
    <w:p w:rsidR="00350026" w:rsidRPr="00537D5C" w:rsidRDefault="00350026" w:rsidP="0035002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Индивидуальное задание  по производственной практике магистранта – 3 семестр</w:t>
      </w:r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350026" w:rsidRPr="00537D5C" w:rsidRDefault="00350026" w:rsidP="0035002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 основе технологической карты, может быть </w:t>
      </w:r>
      <w:proofErr w:type="gramStart"/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расширена</w:t>
      </w:r>
      <w:proofErr w:type="gramEnd"/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с учетом «заказчика»</w:t>
      </w:r>
    </w:p>
    <w:p w:rsidR="00350026" w:rsidRPr="00537D5C" w:rsidRDefault="00350026" w:rsidP="00350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57"/>
        <w:gridCol w:w="1211"/>
        <w:gridCol w:w="1498"/>
        <w:gridCol w:w="1825"/>
        <w:gridCol w:w="2014"/>
      </w:tblGrid>
      <w:tr w:rsidR="00350026" w:rsidRPr="00537D5C" w:rsidTr="00C10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методиста (научного руководителя)  с </w:t>
            </w: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отметкой о выполнении</w:t>
            </w:r>
          </w:p>
        </w:tc>
      </w:tr>
      <w:tr w:rsidR="00350026" w:rsidRPr="00537D5C" w:rsidTr="00C10D89">
        <w:tc>
          <w:tcPr>
            <w:tcW w:w="567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350026" w:rsidRPr="00537D5C" w:rsidRDefault="00350026" w:rsidP="00C10D8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026" w:rsidRPr="00537D5C" w:rsidTr="00C10D89">
        <w:tc>
          <w:tcPr>
            <w:tcW w:w="567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350026" w:rsidRPr="00537D5C" w:rsidRDefault="00350026" w:rsidP="00C10D8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026" w:rsidRPr="00537D5C" w:rsidTr="00C10D89">
        <w:tc>
          <w:tcPr>
            <w:tcW w:w="567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350026" w:rsidRPr="00537D5C" w:rsidRDefault="00350026" w:rsidP="00C10D8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026" w:rsidRPr="00537D5C" w:rsidTr="00C10D89">
        <w:tc>
          <w:tcPr>
            <w:tcW w:w="567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026" w:rsidRPr="00537D5C" w:rsidTr="00C10D89">
        <w:tc>
          <w:tcPr>
            <w:tcW w:w="567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350026" w:rsidRPr="00537D5C" w:rsidRDefault="00350026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350026" w:rsidRPr="00537D5C" w:rsidRDefault="00350026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50026" w:rsidRPr="00537D5C" w:rsidRDefault="00350026" w:rsidP="00350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Проведение инструктажей  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0"/>
        <w:gridCol w:w="2740"/>
        <w:gridCol w:w="1614"/>
        <w:gridCol w:w="2315"/>
        <w:gridCol w:w="2352"/>
      </w:tblGrid>
      <w:tr w:rsidR="00350026" w:rsidRPr="00537D5C" w:rsidTr="00C10D89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350026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350026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350026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350026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350026" w:rsidRPr="00537D5C" w:rsidRDefault="00350026" w:rsidP="00350026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350026" w:rsidRPr="00537D5C" w:rsidRDefault="00350026" w:rsidP="00350026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350026" w:rsidRPr="00537D5C" w:rsidRDefault="00350026" w:rsidP="00350026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Рабочий график проведения производственной практики </w:t>
      </w:r>
    </w:p>
    <w:p w:rsidR="00350026" w:rsidRPr="00537D5C" w:rsidRDefault="00350026" w:rsidP="00350026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350026" w:rsidRPr="00537D5C" w:rsidRDefault="00350026" w:rsidP="00350026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tbl>
      <w:tblPr>
        <w:tblStyle w:val="4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350026" w:rsidRPr="00537D5C" w:rsidTr="00C10D89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50026" w:rsidRPr="00537D5C" w:rsidRDefault="00350026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50026" w:rsidRPr="00537D5C" w:rsidRDefault="00350026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50026" w:rsidRPr="00537D5C" w:rsidRDefault="00350026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50026" w:rsidRPr="00537D5C" w:rsidRDefault="00350026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350026" w:rsidRPr="00537D5C" w:rsidRDefault="00350026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50026" w:rsidRPr="00537D5C" w:rsidRDefault="00350026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26" w:rsidRPr="00537D5C" w:rsidRDefault="00350026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350026" w:rsidRPr="00537D5C" w:rsidTr="00C10D89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26" w:rsidRPr="00537D5C" w:rsidRDefault="00350026" w:rsidP="00C10D89">
            <w:pPr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026" w:rsidRPr="00537D5C" w:rsidRDefault="00350026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026" w:rsidRPr="00537D5C" w:rsidRDefault="00350026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026" w:rsidRPr="00537D5C" w:rsidRDefault="00350026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026" w:rsidRPr="00537D5C" w:rsidRDefault="00350026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026" w:rsidRPr="00537D5C" w:rsidRDefault="00350026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026" w:rsidRPr="00537D5C" w:rsidRDefault="00350026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026" w:rsidRPr="00537D5C" w:rsidRDefault="00350026" w:rsidP="00C10D89">
            <w:pPr>
              <w:spacing w:line="278" w:lineRule="exact"/>
              <w:ind w:left="113"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350026" w:rsidRPr="00537D5C" w:rsidTr="00C10D89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3 семестр </w:t>
            </w:r>
          </w:p>
        </w:tc>
      </w:tr>
      <w:tr w:rsidR="00350026" w:rsidRPr="00537D5C" w:rsidTr="00C10D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350026" w:rsidRPr="00537D5C" w:rsidTr="00C10D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350026" w:rsidRPr="00537D5C" w:rsidTr="00C10D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6" w:rsidRPr="00537D5C" w:rsidRDefault="00350026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108ч</w:t>
            </w:r>
          </w:p>
        </w:tc>
      </w:tr>
    </w:tbl>
    <w:p w:rsidR="00350026" w:rsidRPr="00537D5C" w:rsidRDefault="00350026" w:rsidP="00350026">
      <w:pPr>
        <w:spacing w:after="0"/>
        <w:jc w:val="center"/>
        <w:rPr>
          <w:rFonts w:ascii="Courier New" w:eastAsia="Times New Roman" w:hAnsi="Courier New"/>
          <w:kern w:val="18"/>
          <w:sz w:val="20"/>
          <w:szCs w:val="20"/>
          <w:lang w:bidi="en-US"/>
        </w:rPr>
        <w:sectPr w:rsidR="00350026" w:rsidRPr="00537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Анализ  выполнения  индивидуального задания по производственной практике (тип: </w:t>
      </w:r>
      <w:proofErr w:type="spellStart"/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профессиоанльно</w:t>
      </w:r>
      <w:proofErr w:type="spellEnd"/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-ориентированная) – 3 семестр*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506"/>
        <w:gridCol w:w="2729"/>
        <w:gridCol w:w="2850"/>
        <w:gridCol w:w="3579"/>
        <w:gridCol w:w="2693"/>
      </w:tblGrid>
      <w:tr w:rsidR="00350026" w:rsidRPr="00537D5C" w:rsidTr="00C10D89">
        <w:tc>
          <w:tcPr>
            <w:tcW w:w="698" w:type="dxa"/>
          </w:tcPr>
          <w:p w:rsidR="00350026" w:rsidRPr="00537D5C" w:rsidRDefault="00350026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6" w:type="dxa"/>
          </w:tcPr>
          <w:p w:rsidR="00350026" w:rsidRPr="00537D5C" w:rsidRDefault="00350026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729" w:type="dxa"/>
          </w:tcPr>
          <w:p w:rsidR="00350026" w:rsidRPr="00537D5C" w:rsidRDefault="00350026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2850" w:type="dxa"/>
          </w:tcPr>
          <w:p w:rsidR="00350026" w:rsidRPr="00537D5C" w:rsidRDefault="00350026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579" w:type="dxa"/>
          </w:tcPr>
          <w:p w:rsidR="00350026" w:rsidRPr="00537D5C" w:rsidRDefault="00350026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2693" w:type="dxa"/>
          </w:tcPr>
          <w:p w:rsidR="00350026" w:rsidRPr="00537D5C" w:rsidRDefault="00350026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 руководителя</w:t>
            </w:r>
            <w:r w:rsidRPr="00537D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</w:tr>
      <w:tr w:rsidR="00350026" w:rsidRPr="00537D5C" w:rsidTr="00C10D89">
        <w:tc>
          <w:tcPr>
            <w:tcW w:w="698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350026" w:rsidRPr="00537D5C" w:rsidTr="00C10D89">
        <w:tc>
          <w:tcPr>
            <w:tcW w:w="698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350026" w:rsidRPr="00537D5C" w:rsidTr="00C10D89">
        <w:tc>
          <w:tcPr>
            <w:tcW w:w="698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350026" w:rsidRPr="00537D5C" w:rsidTr="00C10D89">
        <w:tc>
          <w:tcPr>
            <w:tcW w:w="698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50026" w:rsidRPr="00537D5C" w:rsidRDefault="00350026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350026" w:rsidRPr="00537D5C" w:rsidRDefault="00350026" w:rsidP="0035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Прим: * - заполняется магистрантом самостоятельно; графа «замечания и рекомендации руководителя практики» является обязательной для заполнения; </w:t>
      </w:r>
    </w:p>
    <w:p w:rsidR="00350026" w:rsidRPr="00537D5C" w:rsidRDefault="00350026" w:rsidP="0035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рассредоточенной практике фиксируется каждый день в соответствии с расписанием; </w:t>
      </w:r>
    </w:p>
    <w:p w:rsidR="00350026" w:rsidRPr="00537D5C" w:rsidRDefault="00350026" w:rsidP="0035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350026" w:rsidRPr="00537D5C" w:rsidRDefault="00350026" w:rsidP="0035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виды деятельности из индивидуального задания должны быть раскрыты, а не просто перенесены в данный документ.</w:t>
      </w:r>
    </w:p>
    <w:p w:rsidR="00350026" w:rsidRPr="00537D5C" w:rsidRDefault="00350026" w:rsidP="0035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026" w:rsidRPr="00537D5C" w:rsidRDefault="00350026" w:rsidP="0035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026" w:rsidRPr="00537D5C" w:rsidRDefault="00350026" w:rsidP="0035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026" w:rsidRPr="00537D5C" w:rsidRDefault="00350026" w:rsidP="0035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026" w:rsidRPr="00537D5C" w:rsidRDefault="00350026" w:rsidP="0035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350026" w:rsidRPr="00537D5C" w:rsidSect="0038777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50026" w:rsidRPr="00537D5C" w:rsidRDefault="00350026" w:rsidP="00350026">
      <w:pPr>
        <w:spacing w:after="0"/>
        <w:jc w:val="both"/>
        <w:rPr>
          <w:rFonts w:ascii="Times New Roman" w:eastAsia="Times New Roman" w:hAnsi="Times New Roman"/>
          <w:i/>
          <w:kern w:val="18"/>
          <w:sz w:val="20"/>
          <w:szCs w:val="20"/>
          <w:lang w:bidi="en-US"/>
        </w:rPr>
      </w:pPr>
    </w:p>
    <w:p w:rsidR="00350026" w:rsidRPr="00537D5C" w:rsidRDefault="00350026" w:rsidP="00350026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Информационные материалы для «заказчика» по биомеханическим /физиологическим/ психологическим аспектам спортивной деятельности (с учетом выпускающей кафедры) (ТК</w:t>
      </w:r>
      <w:proofErr w:type="gramStart"/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2</w:t>
      </w:r>
      <w:proofErr w:type="gramEnd"/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)</w:t>
      </w:r>
    </w:p>
    <w:p w:rsidR="00350026" w:rsidRPr="00537D5C" w:rsidRDefault="00350026" w:rsidP="00350026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350026" w:rsidRPr="00537D5C" w:rsidRDefault="00350026" w:rsidP="00350026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Методические материалов для «заказчика» по биомеханическим /физиологическим/ психологическим аспектам спортивной деятельности (с учетом выпускающей кафедры) (ТК3)</w:t>
      </w:r>
    </w:p>
    <w:p w:rsidR="00350026" w:rsidRPr="00537D5C" w:rsidRDefault="00350026" w:rsidP="00350026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350026" w:rsidRPr="00537D5C" w:rsidRDefault="00350026" w:rsidP="00350026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Разработка конспекта и проведение занятий (программы занятий) для спортсменов с учетом выпускающей кафедры</w:t>
      </w:r>
      <w:r w:rsidRPr="00537D5C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(ТК</w:t>
      </w:r>
      <w:proofErr w:type="gramStart"/>
      <w:r w:rsidRPr="00537D5C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4</w:t>
      </w:r>
      <w:proofErr w:type="gramEnd"/>
      <w:r w:rsidRPr="00537D5C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)</w:t>
      </w:r>
    </w:p>
    <w:p w:rsidR="00350026" w:rsidRPr="00537D5C" w:rsidRDefault="00350026" w:rsidP="0035002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Данное аттестационное задание направлено на формирование умений магистрантов в доступной для аудитории форме давать «обратную связь» в отношении проведенного исследования в сочетании с повышением грамотности спортсменов (тренеров, родителей, будущих тренеров) в отношении биомеханических, физиологических и психологических аспектов повышения эффективности подготовки спортивного резерва (40-45мин) (с учетом выпускающей кафедры).  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Разработка конспекта и проведение занятий (программы занятий) для тренеров с учетом выпускающей кафедры</w:t>
      </w:r>
      <w:r w:rsidRPr="00537D5C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(ТК5)</w:t>
      </w:r>
    </w:p>
    <w:p w:rsidR="00350026" w:rsidRPr="00537D5C" w:rsidRDefault="00350026" w:rsidP="0035002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Данное аттестационное задание направлено на формирование умений магистрантов в доступной для аудитории форме давать «обратную связь» в отношении проведенного исследования в сочетании с повышением грамотности спортсменов (тренеров, родителей, будущих тренеров) в отношении биомеханических, физиологических и психологических аспектов повышения эффективности подготовки спортивного резерва (40-45мин) (с учетом выпускающей кафедры).  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ectPr w:rsidR="00350026" w:rsidRPr="00537D5C" w:rsidSect="003877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026" w:rsidRPr="00537D5C" w:rsidRDefault="00350026" w:rsidP="00350026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lastRenderedPageBreak/>
        <w:t>Отзыв (характеристика)</w:t>
      </w:r>
    </w:p>
    <w:p w:rsidR="00350026" w:rsidRPr="00537D5C" w:rsidRDefault="00350026" w:rsidP="00350026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 xml:space="preserve">  руководителя практики от профильной организации о прохождении магистрантом производственной практики (тип: </w:t>
      </w:r>
      <w:proofErr w:type="gramStart"/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профессионально-ориентированная</w:t>
      </w:r>
      <w:proofErr w:type="gramEnd"/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)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</w:t>
      </w:r>
    </w:p>
    <w:p w:rsidR="00350026" w:rsidRPr="00537D5C" w:rsidRDefault="00350026" w:rsidP="00350026">
      <w:pPr>
        <w:spacing w:after="0" w:line="240" w:lineRule="auto"/>
        <w:jc w:val="center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>(должность, ФИО)</w:t>
      </w:r>
    </w:p>
    <w:p w:rsidR="00350026" w:rsidRPr="00537D5C" w:rsidRDefault="00350026" w:rsidP="003500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 программа высшего образования:  49.04.03 Спорт</w:t>
      </w:r>
    </w:p>
    <w:p w:rsidR="00350026" w:rsidRPr="00537D5C" w:rsidRDefault="00350026" w:rsidP="00350026">
      <w:pPr>
        <w:spacing w:after="0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Направленность (профиль): Научно-методическое обеспечение спортивной подготовки</w:t>
      </w:r>
    </w:p>
    <w:p w:rsidR="00350026" w:rsidRPr="00537D5C" w:rsidRDefault="00350026" w:rsidP="00350026">
      <w:pPr>
        <w:spacing w:after="0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Форма обучения: очная</w:t>
      </w:r>
    </w:p>
    <w:p w:rsidR="00350026" w:rsidRPr="00537D5C" w:rsidRDefault="00350026" w:rsidP="00350026">
      <w:pPr>
        <w:spacing w:after="0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</w:p>
    <w:p w:rsidR="00350026" w:rsidRPr="00537D5C" w:rsidRDefault="00350026" w:rsidP="00350026">
      <w:pPr>
        <w:spacing w:after="0" w:line="240" w:lineRule="auto"/>
        <w:ind w:firstLine="708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 Студент __________________________________________________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                                                                        (ФИО)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курс обучения___________ семестр_______</w:t>
      </w:r>
    </w:p>
    <w:p w:rsidR="00350026" w:rsidRPr="00537D5C" w:rsidRDefault="00350026" w:rsidP="00350026">
      <w:pPr>
        <w:spacing w:after="0" w:line="240" w:lineRule="auto"/>
        <w:jc w:val="both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выполнял  профессионально-ориентированную практику в период  </w:t>
      </w:r>
      <w:proofErr w:type="gramStart"/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с</w:t>
      </w:r>
      <w:proofErr w:type="gramEnd"/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 _________ по _________, на________________________________________________________________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и зарекомендовал себя</w:t>
      </w:r>
      <w:r w:rsidRPr="00537D5C">
        <w:rPr>
          <w:rFonts w:ascii="Times New Roman" w:eastAsia="Times New Roman" w:hAnsi="Times New Roman"/>
          <w:kern w:val="18"/>
          <w:sz w:val="28"/>
          <w:szCs w:val="28"/>
          <w:lang w:bidi="en-US"/>
        </w:rPr>
        <w:t>_______________________________________________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kern w:val="18"/>
          <w:sz w:val="16"/>
          <w:szCs w:val="16"/>
          <w:lang w:bidi="en-US"/>
        </w:rPr>
      </w:pPr>
      <w:r w:rsidRPr="00537D5C">
        <w:rPr>
          <w:rFonts w:ascii="Times New Roman" w:eastAsia="Times New Roman" w:hAnsi="Times New Roman"/>
          <w:kern w:val="18"/>
          <w:sz w:val="16"/>
          <w:szCs w:val="16"/>
          <w:lang w:bidi="en-US"/>
        </w:rPr>
        <w:t xml:space="preserve">                                                          ( краткая характеристика базовых составляющих деятельности студента  и его отношение к работе)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Руководитель практики от профильной организации (базы практики):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_______________                                        _____________________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( подпись)         МП                                                     (Ф.И.О, ученая степень, ученое звание).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Руководитель практики от образовательной организации (научный руководитель):          </w:t>
      </w: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________________                                 ___________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( подпись)                                                  (Ф.И.О.)</w:t>
      </w:r>
    </w:p>
    <w:p w:rsidR="00350026" w:rsidRPr="00537D5C" w:rsidRDefault="00350026" w:rsidP="00350026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                                   " _____________" _________________________</w:t>
      </w: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20__ г.</w:t>
      </w: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Прим.: * - в отзыве следует отразить степень достижения планируемых результатов («Сформированы ППК 1, 2, 3, 4, 5 и 6), степень достижения цели и решения задач практики, дисциплинированность, общительность, самостоятельность и творчество при выполнении содержания практики в соответствии с годом обучения, отметить негативные стороны в работе.</w:t>
      </w:r>
    </w:p>
    <w:p w:rsidR="00350026" w:rsidRPr="00537D5C" w:rsidRDefault="00350026" w:rsidP="00350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"/>
        <w:tblW w:w="1017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0"/>
        <w:gridCol w:w="222"/>
      </w:tblGrid>
      <w:tr w:rsidR="00350026" w:rsidRPr="00537D5C" w:rsidTr="00C10D89">
        <w:tc>
          <w:tcPr>
            <w:tcW w:w="9950" w:type="dxa"/>
          </w:tcPr>
          <w:tbl>
            <w:tblPr>
              <w:tblStyle w:val="4"/>
              <w:tblpPr w:leftFromText="180" w:rightFromText="180" w:horzAnchor="margin" w:tblpXSpec="center" w:tblpY="-490"/>
              <w:tblW w:w="10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4252"/>
            </w:tblGrid>
            <w:tr w:rsidR="00350026" w:rsidRPr="00537D5C" w:rsidTr="00C10D89">
              <w:tc>
                <w:tcPr>
                  <w:tcW w:w="5812" w:type="dxa"/>
                </w:tcPr>
                <w:p w:rsidR="00350026" w:rsidRPr="00537D5C" w:rsidRDefault="00350026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Утверждаю</w:t>
                  </w:r>
                </w:p>
                <w:p w:rsidR="00350026" w:rsidRPr="00537D5C" w:rsidRDefault="00350026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____________________ </w:t>
                  </w:r>
                </w:p>
                <w:p w:rsidR="00350026" w:rsidRPr="00537D5C" w:rsidRDefault="00350026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(ФИО руководителя практики от профильной организации)</w:t>
                  </w:r>
                </w:p>
                <w:p w:rsidR="00350026" w:rsidRPr="00537D5C" w:rsidRDefault="00350026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М.П.</w:t>
                  </w:r>
                </w:p>
                <w:p w:rsidR="00350026" w:rsidRPr="00537D5C" w:rsidRDefault="00350026" w:rsidP="00C10D89">
                  <w:pPr>
                    <w:rPr>
                      <w:rFonts w:ascii="Times New Roman" w:eastAsia="Times New Roman" w:hAnsi="Times New Roman"/>
                      <w:b/>
                      <w:i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2" w:type="dxa"/>
                </w:tcPr>
                <w:p w:rsidR="00350026" w:rsidRPr="00537D5C" w:rsidRDefault="00350026" w:rsidP="00C10D89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Утверждаю</w:t>
                  </w:r>
                </w:p>
                <w:p w:rsidR="00350026" w:rsidRPr="00537D5C" w:rsidRDefault="00350026" w:rsidP="00C10D89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____________________ </w:t>
                  </w:r>
                </w:p>
                <w:p w:rsidR="00350026" w:rsidRPr="00537D5C" w:rsidRDefault="00350026" w:rsidP="00C10D89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(ФИО руководителя практики от Университета)</w:t>
                  </w:r>
                </w:p>
                <w:p w:rsidR="00350026" w:rsidRPr="00537D5C" w:rsidRDefault="00350026" w:rsidP="00C10D89">
                  <w:pPr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lang w:eastAsia="ru-RU"/>
                    </w:rPr>
                  </w:pPr>
                </w:p>
              </w:tc>
            </w:tr>
          </w:tbl>
          <w:p w:rsidR="00350026" w:rsidRPr="00537D5C" w:rsidRDefault="00350026" w:rsidP="00C10D89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50026" w:rsidRPr="00537D5C" w:rsidRDefault="00350026" w:rsidP="00C10D89">
            <w:pPr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50026" w:rsidRPr="00537D5C" w:rsidRDefault="00350026" w:rsidP="00350026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50026" w:rsidRPr="00537D5C" w:rsidRDefault="00350026" w:rsidP="00350026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350026" w:rsidRPr="00537D5C" w:rsidRDefault="00350026" w:rsidP="00350026">
      <w:pPr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магистранта о выполнении производственной практики (тип: </w:t>
      </w:r>
      <w:proofErr w:type="gramStart"/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профессионально-ориентированная</w:t>
      </w:r>
      <w:proofErr w:type="gramEnd"/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)  - 3 семестр</w:t>
      </w:r>
      <w:r w:rsidRPr="00537D5C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 </w:t>
      </w:r>
      <w:r w:rsidRPr="00537D5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026" w:rsidRPr="00537D5C" w:rsidRDefault="00350026" w:rsidP="0035002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0026" w:rsidRPr="00537D5C" w:rsidRDefault="00350026" w:rsidP="0035002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26" w:rsidRPr="00537D5C" w:rsidRDefault="00350026" w:rsidP="00350026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026" w:rsidRPr="00537D5C" w:rsidRDefault="00350026" w:rsidP="00350026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50026" w:rsidRPr="00537D5C" w:rsidRDefault="00350026" w:rsidP="00350026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50026" w:rsidRPr="00537D5C" w:rsidRDefault="00350026" w:rsidP="00350026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50026" w:rsidRPr="00537D5C" w:rsidRDefault="00350026" w:rsidP="00350026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50026" w:rsidRPr="00537D5C" w:rsidRDefault="00350026" w:rsidP="00350026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50026" w:rsidRPr="00537D5C" w:rsidRDefault="00350026" w:rsidP="00350026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350026" w:rsidRPr="00537D5C" w:rsidRDefault="00350026" w:rsidP="00350026">
      <w:pPr>
        <w:rPr>
          <w:sz w:val="20"/>
          <w:szCs w:val="20"/>
        </w:rPr>
      </w:pPr>
    </w:p>
    <w:p w:rsidR="00350026" w:rsidRPr="00537D5C" w:rsidRDefault="00350026" w:rsidP="00350026">
      <w:pPr>
        <w:rPr>
          <w:sz w:val="20"/>
          <w:szCs w:val="20"/>
        </w:rPr>
      </w:pPr>
    </w:p>
    <w:p w:rsidR="00350026" w:rsidRPr="00537D5C" w:rsidRDefault="00350026" w:rsidP="00350026">
      <w:pPr>
        <w:rPr>
          <w:sz w:val="20"/>
          <w:szCs w:val="20"/>
        </w:rPr>
      </w:pPr>
    </w:p>
    <w:p w:rsidR="00350026" w:rsidRPr="00537D5C" w:rsidRDefault="00350026" w:rsidP="00350026">
      <w:pPr>
        <w:rPr>
          <w:sz w:val="20"/>
          <w:szCs w:val="20"/>
        </w:rPr>
      </w:pPr>
    </w:p>
    <w:p w:rsidR="00350026" w:rsidRPr="00537D5C" w:rsidRDefault="00350026" w:rsidP="00350026">
      <w:pPr>
        <w:rPr>
          <w:sz w:val="20"/>
          <w:szCs w:val="20"/>
        </w:rPr>
      </w:pPr>
    </w:p>
    <w:p w:rsidR="00577926" w:rsidRDefault="00577926">
      <w:bookmarkStart w:id="0" w:name="_GoBack"/>
      <w:bookmarkEnd w:id="0"/>
    </w:p>
    <w:sectPr w:rsidR="005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35E"/>
    <w:multiLevelType w:val="hybridMultilevel"/>
    <w:tmpl w:val="7D0E065C"/>
    <w:lvl w:ilvl="0" w:tplc="00000003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59617B"/>
    <w:multiLevelType w:val="hybridMultilevel"/>
    <w:tmpl w:val="DB68DCDE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756ADE"/>
    <w:multiLevelType w:val="hybridMultilevel"/>
    <w:tmpl w:val="1A404D50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26"/>
    <w:rsid w:val="00350026"/>
    <w:rsid w:val="0057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2021-03-10T15:43:00Z</dcterms:created>
  <dcterms:modified xsi:type="dcterms:W3CDTF">2021-03-10T15:44:00Z</dcterms:modified>
</cp:coreProperties>
</file>