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73" w:rsidRDefault="00135073" w:rsidP="00733FF4">
      <w:pPr>
        <w:pStyle w:val="a4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bookmarkStart w:id="0" w:name="_GoBack"/>
      <w:bookmarkEnd w:id="0"/>
      <w:r w:rsidR="00733FF4">
        <w:rPr>
          <w:rFonts w:ascii="Times New Roman" w:hAnsi="Times New Roman" w:cs="Times New Roman"/>
          <w:b/>
          <w:sz w:val="22"/>
          <w:szCs w:val="22"/>
        </w:rPr>
        <w:t>Типовые в</w:t>
      </w:r>
      <w:r w:rsidR="00733FF4" w:rsidRPr="005F606C">
        <w:rPr>
          <w:rFonts w:ascii="Times New Roman" w:hAnsi="Times New Roman" w:cs="Times New Roman"/>
          <w:b/>
          <w:sz w:val="22"/>
          <w:szCs w:val="22"/>
        </w:rPr>
        <w:t>опросы к экзамену</w:t>
      </w:r>
      <w:r>
        <w:rPr>
          <w:rFonts w:ascii="Times New Roman" w:hAnsi="Times New Roman" w:cs="Times New Roman"/>
          <w:b/>
          <w:sz w:val="22"/>
          <w:szCs w:val="22"/>
        </w:rPr>
        <w:t xml:space="preserve"> по  учебной  дисциплине </w:t>
      </w:r>
    </w:p>
    <w:p w:rsidR="00733FF4" w:rsidRDefault="00135073" w:rsidP="00733FF4">
      <w:pPr>
        <w:pStyle w:val="a4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«Педагогика физической культуры и спорта»</w:t>
      </w:r>
    </w:p>
    <w:p w:rsidR="00135073" w:rsidRDefault="00135073" w:rsidP="00733FF4">
      <w:pPr>
        <w:pStyle w:val="a4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(для очной и заочной форм обучения)</w:t>
      </w:r>
    </w:p>
    <w:p w:rsidR="00135073" w:rsidRPr="005F606C" w:rsidRDefault="00135073" w:rsidP="00733FF4">
      <w:pPr>
        <w:pStyle w:val="a4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733FF4" w:rsidRPr="005F606C" w:rsidRDefault="00733FF4" w:rsidP="00733FF4">
      <w:pPr>
        <w:pStyle w:val="2"/>
        <w:numPr>
          <w:ilvl w:val="0"/>
          <w:numId w:val="1"/>
        </w:numPr>
        <w:tabs>
          <w:tab w:val="clear" w:pos="5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F606C">
        <w:rPr>
          <w:rFonts w:ascii="Times New Roman" w:hAnsi="Times New Roman"/>
        </w:rPr>
        <w:t>Требования, предъявляемые к личности преподавателя в области физической культуры и спорта.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Причины, повлиявшие на развитие педагогики физической культуры и спорта как научной и учебной дисциплины.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 xml:space="preserve">Дайте определение педагогики спорта как науки, ее предмета и объекта. 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Основные понятия педагогики физической культуры и спорта.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Задачи педагогики ФК и спорта как самостоятельной научной дисциплины.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Перечислите науки смежные с педагогикой ФК и спорта.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Дидактика ФК и спорта как частная ветвь общей дидактики, ее связь с</w:t>
      </w:r>
      <w:r w:rsidR="00E126EC" w:rsidRPr="00E126EC">
        <w:rPr>
          <w:rFonts w:ascii="Times New Roman" w:hAnsi="Times New Roman" w:cs="Times New Roman"/>
        </w:rPr>
        <w:t xml:space="preserve"> </w:t>
      </w:r>
      <w:proofErr w:type="spellStart"/>
      <w:r w:rsidR="00E126EC" w:rsidRPr="005F606C">
        <w:rPr>
          <w:rFonts w:ascii="Times New Roman" w:hAnsi="Times New Roman" w:cs="Times New Roman"/>
        </w:rPr>
        <w:t>ТиМФК</w:t>
      </w:r>
      <w:proofErr w:type="spellEnd"/>
      <w:r w:rsidR="00E126EC" w:rsidRPr="005F606C">
        <w:rPr>
          <w:rFonts w:ascii="Times New Roman" w:hAnsi="Times New Roman" w:cs="Times New Roman"/>
        </w:rPr>
        <w:t xml:space="preserve"> и теорией спортивной тренировки</w:t>
      </w:r>
      <w:r w:rsidR="00E126EC">
        <w:rPr>
          <w:rFonts w:ascii="Times New Roman" w:hAnsi="Times New Roman" w:cs="Times New Roman"/>
        </w:rPr>
        <w:t xml:space="preserve">. 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 xml:space="preserve"> В чем особенности дидактики физической культуры и спорта?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Основные понятия (категории) дидактики физической культуры и спорта.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Особенности реализации принципов сознательности и наглядности в педагогике ФК и спорта.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Особенности реализации принципов доступности, систематичности и последовательности в педагогике ФК и спорта.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Пути реализации принципов активности и прочности в педагогике ФК и спорта.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Раскройте два подхода к классификации методов обучения: по источнику знаний и по характеру познавательной деятельности.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Какие задачи с их помощью возможно решать?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Что такое обратная связь и ее роль в обучении двигательным действиям.</w:t>
      </w:r>
    </w:p>
    <w:p w:rsidR="00733FF4" w:rsidRPr="005F606C" w:rsidRDefault="00733FF4" w:rsidP="00733FF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80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F606C">
        <w:rPr>
          <w:rFonts w:ascii="Times New Roman" w:hAnsi="Times New Roman" w:cs="Times New Roman"/>
        </w:rPr>
        <w:t xml:space="preserve">Какое влияние занятия физической культурой оказывают на развитие личности </w:t>
      </w:r>
      <w:proofErr w:type="gramStart"/>
      <w:r w:rsidRPr="005F606C">
        <w:rPr>
          <w:rFonts w:ascii="Times New Roman" w:hAnsi="Times New Roman" w:cs="Times New Roman"/>
        </w:rPr>
        <w:t>занимающихся</w:t>
      </w:r>
      <w:proofErr w:type="gramEnd"/>
      <w:r w:rsidRPr="005F606C">
        <w:rPr>
          <w:rFonts w:ascii="Times New Roman" w:hAnsi="Times New Roman" w:cs="Times New Roman"/>
        </w:rPr>
        <w:t>?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F606C">
        <w:rPr>
          <w:rFonts w:ascii="Times New Roman" w:hAnsi="Times New Roman" w:cs="Times New Roman"/>
        </w:rPr>
        <w:t>Цели воспитания при занятии физическими упражнениями и спортом, их зависимость от содержания и направленность занятий.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Сущность и особенности воспитательного процесса. Особенности воспитательного процесса в спортивной деятельности.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Раскройте понятия принципов воспитания, покажите их значения, охарактеризуйте каждый из принципов воспитания.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Принципы воспитания, обеспечивающие успех в педагогическом общении.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Раскройте понятия «методы воспитания» и «средства воспитания» и определите  условия их выбора со спортсменами различной квалификации.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Назовите основные группы методов воспитания и охарактеризуйте методы формирования нравственного сознания и их разнообразные формы.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Условия эффективности методов внушения и примера. Их применение в процессе педагогического воздействия.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 xml:space="preserve">Особенности формирования убеждений </w:t>
      </w:r>
      <w:proofErr w:type="gramStart"/>
      <w:r w:rsidRPr="005F606C">
        <w:rPr>
          <w:rFonts w:ascii="Times New Roman" w:hAnsi="Times New Roman" w:cs="Times New Roman"/>
        </w:rPr>
        <w:t>у</w:t>
      </w:r>
      <w:proofErr w:type="gramEnd"/>
      <w:r w:rsidRPr="005F606C">
        <w:rPr>
          <w:rFonts w:ascii="Times New Roman" w:hAnsi="Times New Roman" w:cs="Times New Roman"/>
        </w:rPr>
        <w:t xml:space="preserve"> занимающихся физической культурой и спортом.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Различные типы нравственных упражнений в воспитательной практике: упражнения в деятельности; режимные упражнения; специальные упражнения. Примеры использования этих методов на занятиях по спорту.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Методы педагогического стимулирования и коррекция поведения. Требования к методам побуждения (поощрения) и торможения (наказания). Их роль в формировании нравственных чувств.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Приведите примеры из своей спортивной практики.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23. Задачи и содержание нравственного воспитания в условиях спортивной деятельности. Раскройте на примере своего вида спорта.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Задачи и содержание эстетического воспитания в условиях спортивной деятельности. Раскройте на примере своего вида спорта.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Средства и методы эстетического воспитания. Эстетическая характеристика различных видов спорта.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Задачи, содержание и особенности интеллектуального воспитания личности в спорте.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Положительное и отрицательное влияние спорта на личность при соблюдении или несоблюдении тех или иных правил.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Возможное отрицательное влияние спорта на личность (в нравственной и эмоциональной сферах).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lastRenderedPageBreak/>
        <w:t>Деятельность тренера по формированию нравственных знаний, взглядов, убеждений занимающихся.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Формирование у занимающихся нравственных чувств, совести. Роль в этом процессе тренера и товарищей.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Формирование нравственного поведения - навыков и привычек.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Раскрой те на примере своего вида спорта.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Воспитание трудолюбия в условиях спортивной деятельности. Возможные причины недисциплинированности на занятиях физической культурой и спортом, пути их преодоления.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Понятия дисциплины и условия воспитания дисциплины на занятиях физической культурой и спортом.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Сущность и содержание спортивной этики.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Характеристика диагностических методов по выявлению нравственной воспитанности учащихся и занимающихся спортом.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Выделение приоритетных задач при комплексном подходе в развитии воспитанника.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Особенности планирования воспитательной работы в спорте (в зависимости от контингента занимающихся: а) группа новичков; б) спортсмены массовых разрядов; в) летний оздоровительный лагерь).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Единство учебной и воспитательной деятельности спортивного педагога и тренера.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Особенности постановки воспитательных задач, решаемых в процессе занятий на примере вашего вида спорта с учетом конкретного контингента и ситуации.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Коллективизм и индивидуализм как значимые личные качества.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Понятие коллектива, его признаки. Значение коллектива в формировании личности спортсмена.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Особенности спортивного коллектива как демократического объединения при руководящей роли педагога.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 xml:space="preserve"> Роль первичного спортивного коллектива в решении учебно-воспитательных задач.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 xml:space="preserve"> Особенности цели ориентирования в спортивном коллективе - цели личные, групповые, жизненные. Система перспективных линий.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 xml:space="preserve"> Характеристика этапов развития коллектива.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 xml:space="preserve"> Методы и средства воспитания коллектива на каждом этапе его развития.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 xml:space="preserve"> Роль общественного мнения в коллективе, его содержательная направленность и пути формирования.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 xml:space="preserve"> Традиции как основные регуляторы внутри коллективных отношений.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 xml:space="preserve"> Самовоспитание как неотъемлемая составная часть воспитания, его движущие силы и источники.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 xml:space="preserve"> Роль педагога в организации самовоспитания. Условия, обеспечивающие успешность самовоспитания.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 xml:space="preserve"> Изменения содержания самовоспитания по мере роста спортивного мастерства и взросления спортсмена.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 xml:space="preserve"> Самовоспитание и перевоспитание. Предупреждение правонарушений среди учащихся. Правовое воспитание.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 xml:space="preserve"> Экологическое воспитание. Утверждение здорового образа жизни. Ответственность специалистов физической культуры за охрану природы.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Профессиональные обязанности (функции) учителя физической культуры, тренера.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Требования, предъявляемые к личности преподавателя в области физической культуры и спорта.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 xml:space="preserve"> Понятие педагогической деятельности. Структурные компоненты педагогической деятельности, гностический, проектировочный, конструктивный и организаторский, коммуникативный и их характеристика.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 xml:space="preserve"> Способности личности как условия успешного приобретения профессионально-педагогического мастерства. Характеристика общих и специальных особенностей и пути их развития. (Единство общих и специальных способностей в успешности педагогической деятельности).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 xml:space="preserve"> Проектировочные и конструктивные способности и сопутствующие им дидактические и психомоторные способности.</w:t>
      </w:r>
    </w:p>
    <w:p w:rsidR="00733FF4" w:rsidRPr="005F606C" w:rsidRDefault="00733FF4" w:rsidP="00733FF4">
      <w:pPr>
        <w:numPr>
          <w:ilvl w:val="0"/>
          <w:numId w:val="1"/>
        </w:numPr>
        <w:tabs>
          <w:tab w:val="clear" w:pos="5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 xml:space="preserve"> Организаторские способности и сопутствующие им наблюдательность и </w:t>
      </w:r>
      <w:proofErr w:type="spellStart"/>
      <w:r w:rsidRPr="005F606C">
        <w:rPr>
          <w:rFonts w:ascii="Times New Roman" w:hAnsi="Times New Roman" w:cs="Times New Roman"/>
        </w:rPr>
        <w:t>распределенность</w:t>
      </w:r>
      <w:proofErr w:type="spellEnd"/>
      <w:r w:rsidRPr="005F606C">
        <w:rPr>
          <w:rFonts w:ascii="Times New Roman" w:hAnsi="Times New Roman" w:cs="Times New Roman"/>
        </w:rPr>
        <w:t xml:space="preserve"> внимания.</w:t>
      </w:r>
    </w:p>
    <w:p w:rsidR="00733FF4" w:rsidRDefault="00733FF4" w:rsidP="00733FF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</w:rPr>
      </w:pPr>
    </w:p>
    <w:p w:rsidR="00733FF4" w:rsidRPr="005F606C" w:rsidRDefault="00733FF4" w:rsidP="00733FF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</w:rPr>
      </w:pPr>
      <w:r w:rsidRPr="00733FF4">
        <w:rPr>
          <w:rFonts w:ascii="Times New Roman" w:hAnsi="Times New Roman" w:cs="Times New Roman"/>
          <w:i/>
          <w:color w:val="000000"/>
          <w:spacing w:val="-1"/>
        </w:rPr>
        <w:lastRenderedPageBreak/>
        <w:t>Итоговая оценк</w:t>
      </w:r>
      <w:r w:rsidRPr="005F606C">
        <w:rPr>
          <w:rFonts w:ascii="Times New Roman" w:hAnsi="Times New Roman" w:cs="Times New Roman"/>
          <w:color w:val="000000"/>
          <w:spacing w:val="-1"/>
        </w:rPr>
        <w:t>а по дисциплине (</w:t>
      </w:r>
      <w:r w:rsidRPr="00733FF4">
        <w:rPr>
          <w:rFonts w:ascii="Times New Roman" w:hAnsi="Times New Roman" w:cs="Times New Roman"/>
          <w:b/>
          <w:color w:val="000000"/>
          <w:spacing w:val="-1"/>
        </w:rPr>
        <w:t>для очной формы обучения</w:t>
      </w:r>
      <w:r w:rsidRPr="005F606C">
        <w:rPr>
          <w:rFonts w:ascii="Times New Roman" w:hAnsi="Times New Roman" w:cs="Times New Roman"/>
          <w:color w:val="000000"/>
          <w:spacing w:val="-1"/>
        </w:rPr>
        <w:t>) формируется на основе суммы баллов:</w:t>
      </w:r>
    </w:p>
    <w:p w:rsidR="00733FF4" w:rsidRPr="005F606C" w:rsidRDefault="00733FF4" w:rsidP="00733FF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"/>
        </w:rPr>
      </w:pPr>
      <w:r w:rsidRPr="005F606C">
        <w:rPr>
          <w:rFonts w:ascii="Times New Roman" w:hAnsi="Times New Roman" w:cs="Times New Roman"/>
          <w:color w:val="000000"/>
          <w:spacing w:val="-1"/>
        </w:rPr>
        <w:t xml:space="preserve">за текущие контроли – до 50 баллов, из которых 8 баллов за посещаемость; </w:t>
      </w:r>
    </w:p>
    <w:p w:rsidR="00733FF4" w:rsidRPr="005F606C" w:rsidRDefault="00733FF4" w:rsidP="00733FF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"/>
        </w:rPr>
      </w:pPr>
      <w:r w:rsidRPr="005F606C">
        <w:rPr>
          <w:rFonts w:ascii="Times New Roman" w:hAnsi="Times New Roman" w:cs="Times New Roman"/>
          <w:color w:val="000000"/>
          <w:spacing w:val="-1"/>
        </w:rPr>
        <w:t>за рубежные контроли – 20 баллов (количество рубежных контролей для очной формы обучения должно быть 2, один из них проводится в форме тестирования);</w:t>
      </w:r>
    </w:p>
    <w:p w:rsidR="00733FF4" w:rsidRPr="005F606C" w:rsidRDefault="00733FF4" w:rsidP="00733FF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"/>
        </w:rPr>
      </w:pPr>
      <w:r w:rsidRPr="005F606C">
        <w:rPr>
          <w:rFonts w:ascii="Times New Roman" w:hAnsi="Times New Roman" w:cs="Times New Roman"/>
          <w:color w:val="000000"/>
          <w:spacing w:val="-1"/>
        </w:rPr>
        <w:t>за промежуточный контроль – до 30 баллов (формами промежуточного контроля являются: сдача экзамена, зачета по дисциплине).</w:t>
      </w:r>
    </w:p>
    <w:p w:rsidR="00733FF4" w:rsidRDefault="00733FF4" w:rsidP="00733FF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</w:rPr>
      </w:pPr>
    </w:p>
    <w:p w:rsidR="00733FF4" w:rsidRDefault="00733FF4" w:rsidP="00733FF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</w:rPr>
      </w:pPr>
      <w:r w:rsidRPr="00733FF4">
        <w:rPr>
          <w:rFonts w:ascii="Times New Roman" w:hAnsi="Times New Roman" w:cs="Times New Roman"/>
          <w:i/>
          <w:color w:val="000000"/>
          <w:spacing w:val="-1"/>
        </w:rPr>
        <w:t>Итоговая оценка</w:t>
      </w:r>
      <w:r w:rsidRPr="005F606C">
        <w:rPr>
          <w:rFonts w:ascii="Times New Roman" w:hAnsi="Times New Roman" w:cs="Times New Roman"/>
          <w:color w:val="000000"/>
          <w:spacing w:val="-1"/>
        </w:rPr>
        <w:t xml:space="preserve"> по дисциплине </w:t>
      </w:r>
      <w:r w:rsidRPr="00733FF4">
        <w:rPr>
          <w:rFonts w:ascii="Times New Roman" w:hAnsi="Times New Roman" w:cs="Times New Roman"/>
          <w:b/>
          <w:color w:val="000000"/>
          <w:spacing w:val="-1"/>
        </w:rPr>
        <w:t>(для заочной формы обучения</w:t>
      </w:r>
      <w:r w:rsidRPr="005F606C">
        <w:rPr>
          <w:rFonts w:ascii="Times New Roman" w:hAnsi="Times New Roman" w:cs="Times New Roman"/>
          <w:color w:val="000000"/>
          <w:spacing w:val="-1"/>
        </w:rPr>
        <w:t xml:space="preserve">) формируется на основе суммы баллов:      </w:t>
      </w:r>
    </w:p>
    <w:p w:rsidR="00733FF4" w:rsidRPr="001E2517" w:rsidRDefault="00733FF4" w:rsidP="00733FF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</w:rPr>
      </w:pPr>
      <w:r w:rsidRPr="001E2517">
        <w:rPr>
          <w:rFonts w:ascii="Times New Roman" w:hAnsi="Times New Roman"/>
          <w:color w:val="000000"/>
          <w:spacing w:val="-1"/>
        </w:rPr>
        <w:t xml:space="preserve">за текущие контроли – до 30 баллов; </w:t>
      </w:r>
    </w:p>
    <w:p w:rsidR="00733FF4" w:rsidRPr="001E2517" w:rsidRDefault="00733FF4" w:rsidP="00733FF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"/>
        </w:rPr>
      </w:pPr>
      <w:r w:rsidRPr="005F606C">
        <w:rPr>
          <w:rFonts w:ascii="Times New Roman" w:hAnsi="Times New Roman" w:cs="Times New Roman"/>
          <w:color w:val="000000"/>
          <w:spacing w:val="-1"/>
        </w:rPr>
        <w:t>за рубежный контроль – до 10 баллов;</w:t>
      </w:r>
    </w:p>
    <w:p w:rsidR="00733FF4" w:rsidRPr="005F606C" w:rsidRDefault="00733FF4" w:rsidP="00733FF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"/>
        </w:rPr>
      </w:pPr>
      <w:r w:rsidRPr="005F606C">
        <w:rPr>
          <w:rFonts w:ascii="Times New Roman" w:hAnsi="Times New Roman" w:cs="Times New Roman"/>
          <w:color w:val="000000"/>
          <w:spacing w:val="-1"/>
        </w:rPr>
        <w:t>за контрольную работу – до 30 баллов;</w:t>
      </w:r>
    </w:p>
    <w:p w:rsidR="00733FF4" w:rsidRPr="005F606C" w:rsidRDefault="00733FF4" w:rsidP="00733FF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"/>
        </w:rPr>
      </w:pPr>
      <w:r w:rsidRPr="005F606C">
        <w:rPr>
          <w:rFonts w:ascii="Times New Roman" w:hAnsi="Times New Roman" w:cs="Times New Roman"/>
          <w:color w:val="000000"/>
          <w:spacing w:val="-1"/>
        </w:rPr>
        <w:t>за промежуточный контроль – до 30 баллов (формой промежуточного контроля являются: сдача экзамена по дисциплине).</w:t>
      </w:r>
    </w:p>
    <w:p w:rsidR="00733FF4" w:rsidRDefault="00733FF4" w:rsidP="00733FF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33FF4" w:rsidRPr="005F606C" w:rsidRDefault="00733FF4" w:rsidP="00733FF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F606C">
        <w:rPr>
          <w:rFonts w:ascii="Times New Roman" w:hAnsi="Times New Roman" w:cs="Times New Roman"/>
        </w:rPr>
        <w:t>Соответствие окончательного количеств баллов (полученных студентом по всем видам контроля по каждой дисциплине, по защите курсовой работы, по практике) оценка по пятибалльной шкале: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5"/>
        <w:gridCol w:w="1478"/>
        <w:gridCol w:w="1436"/>
        <w:gridCol w:w="2523"/>
        <w:gridCol w:w="2799"/>
      </w:tblGrid>
      <w:tr w:rsidR="00733FF4" w:rsidRPr="005F606C" w:rsidTr="00217078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F4" w:rsidRPr="005F606C" w:rsidRDefault="00733FF4" w:rsidP="00217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606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F4" w:rsidRPr="005F606C" w:rsidRDefault="00733FF4" w:rsidP="00217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606C">
              <w:rPr>
                <w:rFonts w:ascii="Times New Roman" w:hAnsi="Times New Roman" w:cs="Times New Roman"/>
              </w:rPr>
              <w:t>80 и более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F4" w:rsidRPr="005F606C" w:rsidRDefault="00733FF4" w:rsidP="00217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606C">
              <w:rPr>
                <w:rFonts w:ascii="Times New Roman" w:hAnsi="Times New Roman" w:cs="Times New Roman"/>
              </w:rPr>
              <w:t>65-79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F4" w:rsidRPr="005F606C" w:rsidRDefault="00733FF4" w:rsidP="00217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606C">
              <w:rPr>
                <w:rFonts w:ascii="Times New Roman" w:hAnsi="Times New Roman" w:cs="Times New Roman"/>
              </w:rPr>
              <w:t>50-64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F4" w:rsidRPr="005F606C" w:rsidRDefault="00733FF4" w:rsidP="00217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606C">
              <w:rPr>
                <w:rFonts w:ascii="Times New Roman" w:hAnsi="Times New Roman" w:cs="Times New Roman"/>
              </w:rPr>
              <w:t>менее 50</w:t>
            </w:r>
          </w:p>
        </w:tc>
      </w:tr>
      <w:tr w:rsidR="00733FF4" w:rsidRPr="005F606C" w:rsidTr="00217078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F4" w:rsidRPr="005F606C" w:rsidRDefault="00733FF4" w:rsidP="00217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606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F4" w:rsidRPr="005F606C" w:rsidRDefault="00733FF4" w:rsidP="00217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606C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F4" w:rsidRPr="005F606C" w:rsidRDefault="00733FF4" w:rsidP="00217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606C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F4" w:rsidRPr="005F606C" w:rsidRDefault="00733FF4" w:rsidP="00217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606C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F4" w:rsidRPr="005F606C" w:rsidRDefault="00733FF4" w:rsidP="00217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606C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733FF4" w:rsidRPr="005F606C" w:rsidRDefault="00733FF4" w:rsidP="00733FF4">
      <w:pPr>
        <w:pStyle w:val="2"/>
        <w:spacing w:after="0" w:line="240" w:lineRule="auto"/>
        <w:ind w:left="540" w:firstLine="0"/>
        <w:rPr>
          <w:rFonts w:ascii="Times New Roman" w:hAnsi="Times New Roman"/>
          <w:b/>
        </w:rPr>
      </w:pPr>
    </w:p>
    <w:p w:rsidR="00733FF4" w:rsidRPr="005F606C" w:rsidRDefault="00733FF4" w:rsidP="00733FF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"/>
        </w:rPr>
      </w:pPr>
      <w:r w:rsidRPr="005F606C">
        <w:rPr>
          <w:rFonts w:ascii="Times New Roman" w:hAnsi="Times New Roman" w:cs="Times New Roman"/>
          <w:color w:val="000000"/>
          <w:spacing w:val="-1"/>
        </w:rPr>
        <w:t xml:space="preserve">за текущие контроли – до 50 баллов, из которых 8 баллов за посещаемость; </w:t>
      </w:r>
    </w:p>
    <w:p w:rsidR="00733FF4" w:rsidRPr="005F606C" w:rsidRDefault="00733FF4" w:rsidP="00733FF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"/>
        </w:rPr>
      </w:pPr>
      <w:r w:rsidRPr="005F606C">
        <w:rPr>
          <w:rFonts w:ascii="Times New Roman" w:hAnsi="Times New Roman" w:cs="Times New Roman"/>
          <w:color w:val="000000"/>
          <w:spacing w:val="-1"/>
        </w:rPr>
        <w:t>за рубежные контроли – 20 баллов (количество рубежных контролей для очной формы обучения должно быть 2, один из них проводится в форме тестирования);</w:t>
      </w:r>
    </w:p>
    <w:p w:rsidR="00733FF4" w:rsidRPr="005F606C" w:rsidRDefault="00733FF4" w:rsidP="00733FF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"/>
        </w:rPr>
      </w:pPr>
      <w:r w:rsidRPr="005F606C">
        <w:rPr>
          <w:rFonts w:ascii="Times New Roman" w:hAnsi="Times New Roman" w:cs="Times New Roman"/>
          <w:color w:val="000000"/>
          <w:spacing w:val="-1"/>
        </w:rPr>
        <w:t>за промежуточный контроль – до 30 баллов (формами промежуточного контроля являются: сдача экзамена, зачета по дисциплине).</w:t>
      </w:r>
    </w:p>
    <w:sectPr w:rsidR="00733FF4" w:rsidRPr="005F606C" w:rsidSect="000A484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DEE"/>
    <w:multiLevelType w:val="hybridMultilevel"/>
    <w:tmpl w:val="341EB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6B6696"/>
    <w:multiLevelType w:val="hybridMultilevel"/>
    <w:tmpl w:val="A2923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822AF"/>
    <w:multiLevelType w:val="hybridMultilevel"/>
    <w:tmpl w:val="54F6E9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F6"/>
    <w:rsid w:val="000A4840"/>
    <w:rsid w:val="00135073"/>
    <w:rsid w:val="001F7EF6"/>
    <w:rsid w:val="00733FF4"/>
    <w:rsid w:val="00B72A5F"/>
    <w:rsid w:val="00E1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FF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10"/>
    <w:qFormat/>
    <w:rsid w:val="00733FF4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33FF4"/>
    <w:rPr>
      <w:rFonts w:ascii="Arial" w:eastAsia="Times New Roman" w:hAnsi="Arial" w:cs="Arial"/>
      <w:sz w:val="32"/>
      <w:szCs w:val="24"/>
      <w:lang w:eastAsia="ru-RU"/>
    </w:rPr>
  </w:style>
  <w:style w:type="paragraph" w:styleId="2">
    <w:name w:val="List 2"/>
    <w:basedOn w:val="a"/>
    <w:uiPriority w:val="99"/>
    <w:unhideWhenUsed/>
    <w:rsid w:val="00733FF4"/>
    <w:pPr>
      <w:ind w:left="566" w:hanging="283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FF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10"/>
    <w:qFormat/>
    <w:rsid w:val="00733FF4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33FF4"/>
    <w:rPr>
      <w:rFonts w:ascii="Arial" w:eastAsia="Times New Roman" w:hAnsi="Arial" w:cs="Arial"/>
      <w:sz w:val="32"/>
      <w:szCs w:val="24"/>
      <w:lang w:eastAsia="ru-RU"/>
    </w:rPr>
  </w:style>
  <w:style w:type="paragraph" w:styleId="2">
    <w:name w:val="List 2"/>
    <w:basedOn w:val="a"/>
    <w:uiPriority w:val="99"/>
    <w:unhideWhenUsed/>
    <w:rsid w:val="00733FF4"/>
    <w:pPr>
      <w:ind w:left="566" w:hanging="283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1191</Words>
  <Characters>6791</Characters>
  <Application>Microsoft Office Word</Application>
  <DocSecurity>0</DocSecurity>
  <Lines>56</Lines>
  <Paragraphs>15</Paragraphs>
  <ScaleCrop>false</ScaleCrop>
  <Company>*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5</cp:revision>
  <dcterms:created xsi:type="dcterms:W3CDTF">2018-11-03T08:11:00Z</dcterms:created>
  <dcterms:modified xsi:type="dcterms:W3CDTF">2018-11-03T08:18:00Z</dcterms:modified>
</cp:coreProperties>
</file>