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pStyle w:val="12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pStyle w:val="12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pStyle w:val="12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КОНТРОЛЬНЫХ РАБОТ ДЛЯ ЗАОЧНОЙ ФОРМЫ ОБУЧЕНИЯ</w:t>
      </w:r>
    </w:p>
    <w:p>
      <w:pPr>
        <w:widowControl w:val="0"/>
        <w:shd w:val="clear" w:color="auto" w:fill="FFFFFF"/>
        <w:tabs>
          <w:tab w:val="left" w:pos="4680"/>
          <w:tab w:val="left" w:pos="5962"/>
          <w:tab w:val="left" w:pos="7380"/>
          <w:tab w:val="left" w:pos="88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1.Основы методики обучения паралимпийскому плаванию способом кроль на спине</w:t>
      </w:r>
    </w:p>
    <w:p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2.Основы методики обучения паралимпийскому плаванию способом кроль на груди</w:t>
      </w:r>
    </w:p>
    <w:p>
      <w:pPr>
        <w:spacing w:after="0"/>
      </w:pPr>
      <w:r>
        <w:rPr>
          <w:rFonts w:ascii="Times New Roman" w:hAnsi="Times New Roman" w:cs="Times New Roman"/>
          <w:sz w:val="24"/>
          <w:szCs w:val="24"/>
        </w:rPr>
        <w:t>3.Основы методики обучения паралимпийскому плаванию способом брасс на спине</w:t>
      </w:r>
    </w:p>
    <w:p>
      <w:pPr>
        <w:spacing w:after="0"/>
      </w:pPr>
      <w:r>
        <w:rPr>
          <w:rFonts w:ascii="Times New Roman" w:hAnsi="Times New Roman" w:cs="Times New Roman"/>
          <w:sz w:val="24"/>
          <w:szCs w:val="24"/>
        </w:rPr>
        <w:t>4.Основы методики обучения паралимпийскому плаванию способом брасс на груди</w:t>
      </w:r>
    </w:p>
    <w:p>
      <w:pPr>
        <w:spacing w:after="0"/>
      </w:pPr>
      <w:r>
        <w:rPr>
          <w:rFonts w:ascii="Times New Roman" w:hAnsi="Times New Roman" w:cs="Times New Roman"/>
          <w:sz w:val="24"/>
          <w:szCs w:val="24"/>
        </w:rPr>
        <w:t>5.Основы методики обучения паралимпийскому плаванию старты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6.Основы методики обучения паралимпийскому плаванию повороты</w:t>
      </w:r>
    </w:p>
    <w:p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eastAsia="Times New Roman"/>
          <w:sz w:val="24"/>
          <w:szCs w:val="24"/>
        </w:rPr>
        <w:t xml:space="preserve">Преодоление критических ситуаций в процессе обучения </w:t>
      </w:r>
      <w:r>
        <w:rPr>
          <w:rFonts w:ascii="Times New Roman" w:hAnsi="Times New Roman" w:cs="Times New Roman"/>
          <w:sz w:val="24"/>
          <w:szCs w:val="24"/>
        </w:rPr>
        <w:t>паралимпийскому плаванию</w:t>
      </w:r>
    </w:p>
    <w:p>
      <w:pPr>
        <w:spacing w:after="0"/>
        <w:rPr>
          <w:rFonts w:ascii="Times New Roman" w:hAnsi="Times New Roman" w:eastAsia="Times New Roman"/>
          <w:sz w:val="24"/>
          <w:szCs w:val="24"/>
        </w:rPr>
      </w:pPr>
      <w:r>
        <w:t>8.</w:t>
      </w:r>
      <w:r>
        <w:rPr>
          <w:rFonts w:ascii="Times New Roman" w:hAnsi="Times New Roman" w:eastAsia="Times New Roman"/>
          <w:sz w:val="24"/>
          <w:szCs w:val="24"/>
        </w:rPr>
        <w:t xml:space="preserve"> Педагогические наблюдения с использованием гидромеханические методов исследования.</w:t>
      </w:r>
    </w:p>
    <w:p>
      <w:pPr>
        <w:spacing w:after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9.Организации проведения, обработка материалов надводной и подводной видеосъемки двигательной активности лица с отклонениями в состоянии здоровья, в том числе в спорте среди инвалидов .</w:t>
      </w:r>
    </w:p>
    <w:p>
      <w:pPr>
        <w:spacing w:after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10.Организация и проведение исследований в сборных командах по плаванию среди лиц с отклонениями в состоянии здоровья .</w:t>
      </w: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6E87858"/>
    <w:rsid w:val="0C81388A"/>
    <w:rsid w:val="158C6E75"/>
    <w:rsid w:val="19D66B33"/>
    <w:rsid w:val="1CAD63E8"/>
    <w:rsid w:val="34A848DB"/>
    <w:rsid w:val="4C6931E6"/>
    <w:rsid w:val="59D86268"/>
    <w:rsid w:val="6D9267B3"/>
    <w:rsid w:val="70EF0D54"/>
    <w:rsid w:val="766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3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character" w:styleId="9">
    <w:name w:val="Strong"/>
    <w:qFormat/>
    <w:uiPriority w:val="22"/>
    <w:rPr>
      <w:b/>
      <w:bCs/>
    </w:rPr>
  </w:style>
  <w:style w:type="paragraph" w:styleId="10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1">
    <w:name w:val="head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Body Text"/>
    <w:basedOn w:val="1"/>
    <w:link w:val="18"/>
    <w:unhideWhenUsed/>
    <w:qFormat/>
    <w:uiPriority w:val="99"/>
    <w:pPr>
      <w:spacing w:after="120"/>
    </w:pPr>
  </w:style>
  <w:style w:type="paragraph" w:styleId="13">
    <w:name w:val="footer"/>
    <w:basedOn w:val="1"/>
    <w:link w:val="2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5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First Paragraph"/>
    <w:basedOn w:val="12"/>
    <w:next w:val="12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7">
    <w:name w:val="Compact"/>
    <w:basedOn w:val="12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8">
    <w:name w:val="Основной текст Знак"/>
    <w:basedOn w:val="5"/>
    <w:link w:val="12"/>
    <w:qFormat/>
    <w:uiPriority w:val="99"/>
    <w:rPr>
      <w:rFonts w:ascii="Calibri" w:hAnsi="Calibri" w:eastAsia="Calibri" w:cs="Times New Roman"/>
    </w:rPr>
  </w:style>
  <w:style w:type="paragraph" w:styleId="19">
    <w:name w:val="List Paragraph"/>
    <w:basedOn w:val="1"/>
    <w:link w:val="24"/>
    <w:qFormat/>
    <w:uiPriority w:val="34"/>
    <w:pPr>
      <w:ind w:left="720"/>
      <w:contextualSpacing/>
    </w:pPr>
  </w:style>
  <w:style w:type="paragraph" w:customStyle="1" w:styleId="2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1">
    <w:name w:val="Текст выноски Знак"/>
    <w:basedOn w:val="5"/>
    <w:link w:val="10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2">
    <w:name w:val="Заголовок 1 Знак"/>
    <w:basedOn w:val="5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3">
    <w:name w:val="Заголовок 2 Знак"/>
    <w:basedOn w:val="5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4">
    <w:name w:val="Абзац списка Знак"/>
    <w:link w:val="19"/>
    <w:qFormat/>
    <w:locked/>
    <w:uiPriority w:val="34"/>
    <w:rPr>
      <w:rFonts w:ascii="Calibri" w:hAnsi="Calibri" w:eastAsia="Calibri" w:cs="Times New Roman"/>
    </w:rPr>
  </w:style>
  <w:style w:type="character" w:customStyle="1" w:styleId="25">
    <w:name w:val="Верхний колонтитул Знак"/>
    <w:basedOn w:val="5"/>
    <w:link w:val="11"/>
    <w:qFormat/>
    <w:uiPriority w:val="99"/>
    <w:rPr>
      <w:rFonts w:ascii="Calibri" w:hAnsi="Calibri" w:eastAsia="Calibri" w:cs="Times New Roman"/>
    </w:rPr>
  </w:style>
  <w:style w:type="character" w:customStyle="1" w:styleId="26">
    <w:name w:val="Нижний колонтитул Знак"/>
    <w:basedOn w:val="5"/>
    <w:link w:val="13"/>
    <w:qFormat/>
    <w:uiPriority w:val="99"/>
    <w:rPr>
      <w:rFonts w:ascii="Calibri" w:hAnsi="Calibri" w:eastAsia="Calibri" w:cs="Times New Roman"/>
    </w:rPr>
  </w:style>
  <w:style w:type="character" w:customStyle="1" w:styleId="27">
    <w:name w:val="Основной текст (2)_"/>
    <w:basedOn w:val="5"/>
    <w:link w:val="28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8">
    <w:name w:val="Основной текст (2)"/>
    <w:basedOn w:val="1"/>
    <w:link w:val="27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9">
    <w:name w:val="Сетка таблицы1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2021-01-13T22:36:36Z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