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7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993"/>
        <w:gridCol w:w="91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91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9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История развития и содержание лечебной физической культуры.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9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Лечебной физическая культура в системе медицинской реабилитации.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Основные средства и методы лечебной физической культуры в ортопедии.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Лечебная физическая культура при нарушениях осанки и сколиозах.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Лечебная физическая культура при остеохондрозе позвоночника.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Методики лечебной физической культуры при нарушениях осанки и сколиозах.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Методика лечебной физической культуры при остеохондрозе позвоночника.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 Лечебная физическая культура при деформациях стопы.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4. 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Методика лечебной физической культуры при деформациях стопы.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3"/>
                <w:sz w:val="20"/>
                <w:szCs w:val="20"/>
                <w:u w:val="single"/>
                <w:lang w:eastAsia="ru-RU"/>
              </w:rPr>
              <w:t>1-й текущий контроль – деловая игра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6. Лечебная физическая культура при заболеваниях сердечно-сосудистой системы.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Особенности применения физических упражнений, средств и методов лечебной физической культуры при заболеваниях сердечно-сосудистой системы.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 Методика лечебной физической культуры при ишемической болезни.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Методика лечебной физической культуры при артериальной гипертензии.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2-й текущий контроль – устный опрос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 Лечебная физическая культура при заболеваниях дыхательной системы.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Средства, формы и методы лечебной физической культуры при заболеваниях дыхательной системы.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9. 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Методика лечебной физической культуры при бронхиальной астм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 Лечебная физическая культура при заболеваниях желудочно-кишечного тракта.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10. Основные средства и методы лечебной физической культуры при заболеваниях желудочно-кишечного тракта.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tabs>
                <w:tab w:val="left" w:pos="1860"/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9. Лечебная физическая культура при нарушениях обмена веществ.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14/41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11. Особенности применения физических упражнений при сахарном диабете и ожирении.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3-й текущий контроль – письменное задание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16/46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ind w:left="100" w:hanging="100" w:hangingChars="5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 Лечебная физическая культура в акушерстве.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12. Практическое применение физических упражнений, средств и методов лечебной физической культуры 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 беременности, родов, послеродовой период.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11. Лечебная физическая культура в гинекологии.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13. 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Особенности методики лечебной физической культуры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 при гинекологических заболеваниях.</w:t>
            </w:r>
          </w:p>
          <w:p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4-й текущий контроль –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u w:val="single"/>
                <w:lang w:eastAsia="ru-RU"/>
              </w:rPr>
              <w:t>доклад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13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13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613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30F87640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2021-01-13T22:22:03Z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