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49.04.02  Физическая культура для лиц с отклонениями в состоянии здоровья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Педагогическая гидрореабилитация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i/>
          <w:sz w:val="24"/>
          <w:szCs w:val="24"/>
        </w:rPr>
        <w:t>Основы гидродинамической подготовки пловцов с ограниченными возможностями здоровья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eastAsia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 семестр 5                                                                  (на 2019/2020учебный год)</w:t>
      </w:r>
    </w:p>
    <w:tbl>
      <w:tblPr>
        <w:tblStyle w:val="5"/>
        <w:tblW w:w="10260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80"/>
        <w:gridCol w:w="1282"/>
        <w:gridCol w:w="1418"/>
        <w:gridCol w:w="1440"/>
        <w:gridCol w:w="144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74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Тема занятий  и виды контроля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внеаудиторная)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1.Тема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предмета «Основы гидродинамической подготовки пловцов с ограниченными возможностями»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58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2.Тема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жидкости.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21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3.Тема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явления и свойства взаимоотношений человека и воды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ТК 4.Тема 2. Техника и методика обучения паралимпийскому плаванию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Контрольная.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35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5.Тема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методики обучения паралимпийскому плаванию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 по теме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8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07801C82"/>
    <w:rsid w:val="386C70A9"/>
    <w:rsid w:val="3A231265"/>
    <w:rsid w:val="3AD1500B"/>
    <w:rsid w:val="51071F04"/>
    <w:rsid w:val="51C93AFF"/>
    <w:rsid w:val="6791121D"/>
    <w:rsid w:val="70EF0D54"/>
    <w:rsid w:val="7293409E"/>
    <w:rsid w:val="7CC2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2021-01-13T22:36:14Z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