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pStyle w:val="18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</w:rPr>
      </w:pPr>
    </w:p>
    <w:p>
      <w:pPr>
        <w:keepNext/>
        <w:spacing w:after="0" w:line="240" w:lineRule="auto"/>
        <w:jc w:val="center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 w:eastAsia="Times New Roman"/>
          <w:sz w:val="24"/>
          <w:szCs w:val="24"/>
        </w:rPr>
        <w:t xml:space="preserve">49.03.02 - </w:t>
      </w:r>
      <w:r>
        <w:rPr>
          <w:rFonts w:ascii="Times New Roman" w:hAnsi="Times New Roman"/>
          <w:sz w:val="24"/>
          <w:szCs w:val="24"/>
        </w:rPr>
        <w:t>Физическая культура для лиц с отклонениями в состоянии здоровья (адаптивная физическая культура)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>
        <w:rPr>
          <w:rFonts w:ascii="Times New Roman" w:hAnsi="Times New Roman"/>
          <w:sz w:val="24"/>
          <w:szCs w:val="24"/>
        </w:rPr>
        <w:t>Гидрореабилитация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>
        <w:rPr>
          <w:rFonts w:ascii="Times New Roman" w:hAnsi="Times New Roman" w:eastAsia="Times New Roman"/>
          <w:sz w:val="24"/>
          <w:szCs w:val="24"/>
        </w:rPr>
        <w:t>Основы гидрореабилитации</w:t>
      </w:r>
    </w:p>
    <w:p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Курс3 семестр 6   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40" w:type="dxa"/>
          <w:bottom w:w="0" w:type="dxa"/>
          <w:right w:w="40" w:type="dxa"/>
        </w:tblCellMar>
      </w:tblPr>
      <w:tblGrid>
        <w:gridCol w:w="322"/>
        <w:gridCol w:w="820"/>
        <w:gridCol w:w="4575"/>
        <w:gridCol w:w="1285"/>
        <w:gridCol w:w="1168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jc w:val="center"/>
        </w:trPr>
        <w:tc>
          <w:tcPr>
            <w:tcW w:w="166" w:type="pct"/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2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661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601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96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54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96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204" w:type="pct"/>
            <w:gridSpan w:val="5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Шестой семестр</w:t>
            </w:r>
          </w:p>
        </w:tc>
        <w:tc>
          <w:tcPr>
            <w:tcW w:w="796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Методология и дидактические основы гидрореабилитации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 № 2.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Гидропедагогика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3.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Принципы, средства и методы гидрореабилитации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4.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Спортивное плавание для лиц с ограниченными возможностями здоровья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 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Дидактические основы гидрореабилитации. 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tabs>
                <w:tab w:val="center" w:pos="343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2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Основы техники спортивного плавания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 3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Гидропедагогика.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двигательной активности в гидропедагогике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Прикладное плавание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Синхронное плавание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ТК-1 Практический норматив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2/7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Гидропедагогика.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двигательной активности в гидропедагогике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в воду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Аквафитнес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ТК-2 Практический норматив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2/7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5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Специфические принципы гидропедагогики.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Принцип отражения-поглощения собственных электромагнитных излучений систем и органов человека.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Принцип пожизненного взаимоотношения человека и водной среды.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Принцип гидродинамической капсулы человека.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Принцип резонансного режима взаимоотношений человека и водной среды.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ТК-3 Практический норматив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2/8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 6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Средства и методы обучения в процессе гидрореабилитации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ТК-4 Практический норматив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2/8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2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Организация и проведение спортивных соревнований по плаванию среди лиц с ограниченными возможностями здоровья.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РК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15/30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6 семестр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01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6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</w:tbl>
    <w:p>
      <w:pPr>
        <w:spacing w:after="160" w:line="259" w:lineRule="auto"/>
      </w:pPr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4B21A4F"/>
    <w:rsid w:val="07801C82"/>
    <w:rsid w:val="307C02ED"/>
    <w:rsid w:val="386C70A9"/>
    <w:rsid w:val="3A231265"/>
    <w:rsid w:val="3AD1500B"/>
    <w:rsid w:val="51071F04"/>
    <w:rsid w:val="51C93AFF"/>
    <w:rsid w:val="6791121D"/>
    <w:rsid w:val="70EF0D54"/>
    <w:rsid w:val="7293409E"/>
    <w:rsid w:val="7CC2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2021-01-13T22:37:39Z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